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7C2" w:rsidRDefault="0008590F">
      <w:r>
        <w:rPr>
          <w:noProof/>
          <w:lang w:eastAsia="ru-RU"/>
        </w:rPr>
        <w:drawing>
          <wp:anchor distT="0" distB="0" distL="114300" distR="114300" simplePos="0" relativeHeight="251660288" behindDoc="0" locked="0" layoutInCell="1" allowOverlap="1" wp14:anchorId="2BE13A74" wp14:editId="7A8C3600">
            <wp:simplePos x="0" y="0"/>
            <wp:positionH relativeFrom="column">
              <wp:posOffset>2990215</wp:posOffset>
            </wp:positionH>
            <wp:positionV relativeFrom="paragraph">
              <wp:posOffset>179070</wp:posOffset>
            </wp:positionV>
            <wp:extent cx="3560445" cy="1353185"/>
            <wp:effectExtent l="0" t="0" r="190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0445" cy="1353185"/>
                    </a:xfrm>
                    <a:prstGeom prst="rect">
                      <a:avLst/>
                    </a:prstGeom>
                    <a:noFill/>
                  </pic:spPr>
                </pic:pic>
              </a:graphicData>
            </a:graphic>
            <wp14:sizeRelH relativeFrom="page">
              <wp14:pctWidth>0</wp14:pctWidth>
            </wp14:sizeRelH>
            <wp14:sizeRelV relativeFrom="page">
              <wp14:pctHeight>0</wp14:pctHeight>
            </wp14:sizeRelV>
          </wp:anchor>
        </w:drawing>
      </w:r>
      <w:r w:rsidR="005257C2">
        <w:rPr>
          <w:noProof/>
          <w:lang w:eastAsia="ru-RU"/>
        </w:rPr>
        <w:drawing>
          <wp:anchor distT="0" distB="0" distL="114300" distR="114300" simplePos="0" relativeHeight="251659264" behindDoc="1" locked="0" layoutInCell="1" allowOverlap="1" wp14:anchorId="190FD109" wp14:editId="0ED307D6">
            <wp:simplePos x="0" y="0"/>
            <wp:positionH relativeFrom="column">
              <wp:posOffset>3863340</wp:posOffset>
            </wp:positionH>
            <wp:positionV relativeFrom="paragraph">
              <wp:posOffset>-648970</wp:posOffset>
            </wp:positionV>
            <wp:extent cx="1908175" cy="835025"/>
            <wp:effectExtent l="0" t="0" r="0" b="3175"/>
            <wp:wrapTight wrapText="bothSides">
              <wp:wrapPolygon edited="0">
                <wp:start x="0" y="0"/>
                <wp:lineTo x="0" y="21189"/>
                <wp:lineTo x="21348" y="21189"/>
                <wp:lineTo x="2134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835025"/>
                    </a:xfrm>
                    <a:prstGeom prst="rect">
                      <a:avLst/>
                    </a:prstGeom>
                    <a:noFill/>
                  </pic:spPr>
                </pic:pic>
              </a:graphicData>
            </a:graphic>
            <wp14:sizeRelH relativeFrom="page">
              <wp14:pctWidth>0</wp14:pctWidth>
            </wp14:sizeRelH>
            <wp14:sizeRelV relativeFrom="page">
              <wp14:pctHeight>0</wp14:pctHeight>
            </wp14:sizeRelV>
          </wp:anchor>
        </w:drawing>
      </w:r>
      <w:r w:rsidR="005257C2">
        <w:rPr>
          <w:noProof/>
          <w:lang w:eastAsia="ru-RU"/>
        </w:rPr>
        <w:drawing>
          <wp:anchor distT="0" distB="0" distL="114300" distR="114300" simplePos="0" relativeHeight="251658240" behindDoc="0" locked="0" layoutInCell="1" allowOverlap="1" wp14:anchorId="50E04DBF" wp14:editId="48136A48">
            <wp:simplePos x="0" y="0"/>
            <wp:positionH relativeFrom="column">
              <wp:posOffset>-1013460</wp:posOffset>
            </wp:positionH>
            <wp:positionV relativeFrom="paragraph">
              <wp:posOffset>-593090</wp:posOffset>
            </wp:positionV>
            <wp:extent cx="3712845" cy="2359660"/>
            <wp:effectExtent l="0" t="0" r="1905" b="254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2845" cy="2359660"/>
                    </a:xfrm>
                    <a:prstGeom prst="rect">
                      <a:avLst/>
                    </a:prstGeom>
                    <a:noFill/>
                  </pic:spPr>
                </pic:pic>
              </a:graphicData>
            </a:graphic>
            <wp14:sizeRelH relativeFrom="page">
              <wp14:pctWidth>0</wp14:pctWidth>
            </wp14:sizeRelH>
            <wp14:sizeRelV relativeFrom="page">
              <wp14:pctHeight>0</wp14:pctHeight>
            </wp14:sizeRelV>
          </wp:anchor>
        </w:drawing>
      </w:r>
      <w:r w:rsidR="00415B8B">
        <w:t xml:space="preserve"> </w:t>
      </w:r>
    </w:p>
    <w:tbl>
      <w:tblPr>
        <w:tblpPr w:leftFromText="180" w:rightFromText="180" w:vertAnchor="text" w:horzAnchor="margin" w:tblpXSpec="right" w:tblpY="647"/>
        <w:tblW w:w="9637" w:type="dxa"/>
        <w:tblLayout w:type="fixed"/>
        <w:tblCellMar>
          <w:left w:w="10" w:type="dxa"/>
          <w:right w:w="10" w:type="dxa"/>
        </w:tblCellMar>
        <w:tblLook w:val="0000" w:firstRow="0" w:lastRow="0" w:firstColumn="0" w:lastColumn="0" w:noHBand="0" w:noVBand="0"/>
      </w:tblPr>
      <w:tblGrid>
        <w:gridCol w:w="9637"/>
      </w:tblGrid>
      <w:tr w:rsidR="005257C2" w:rsidTr="00F441DE">
        <w:tc>
          <w:tcPr>
            <w:tcW w:w="9637" w:type="dxa"/>
            <w:tcMar>
              <w:top w:w="55" w:type="dxa"/>
              <w:left w:w="55" w:type="dxa"/>
              <w:bottom w:w="55" w:type="dxa"/>
              <w:right w:w="55" w:type="dxa"/>
            </w:tcMar>
          </w:tcPr>
          <w:p w:rsidR="005257C2" w:rsidRDefault="005257C2" w:rsidP="00F441DE">
            <w:pPr>
              <w:pStyle w:val="TableContents"/>
              <w:shd w:val="clear" w:color="auto" w:fill="00FF00"/>
              <w:jc w:val="center"/>
              <w:rPr>
                <w:rFonts w:ascii="Cambria" w:hAnsi="Cambria"/>
                <w:b/>
                <w:bCs/>
                <w:sz w:val="40"/>
                <w:szCs w:val="40"/>
                <w:lang w:val="ru-RU"/>
              </w:rPr>
            </w:pPr>
            <w:r>
              <w:rPr>
                <w:rFonts w:ascii="Cambria" w:hAnsi="Cambria"/>
                <w:b/>
                <w:bCs/>
                <w:sz w:val="40"/>
                <w:szCs w:val="40"/>
                <w:lang w:val="ru-RU"/>
              </w:rPr>
              <w:t>Газета Государственного казенного учреждения Самарской области «</w:t>
            </w:r>
            <w:proofErr w:type="gramStart"/>
            <w:r>
              <w:rPr>
                <w:rFonts w:ascii="Cambria" w:hAnsi="Cambria"/>
                <w:b/>
                <w:bCs/>
                <w:sz w:val="40"/>
                <w:szCs w:val="40"/>
                <w:lang w:val="ru-RU"/>
              </w:rPr>
              <w:t>Октябрьский</w:t>
            </w:r>
            <w:proofErr w:type="gramEnd"/>
            <w:r>
              <w:rPr>
                <w:rFonts w:ascii="Cambria" w:hAnsi="Cambria"/>
                <w:b/>
                <w:bCs/>
                <w:sz w:val="40"/>
                <w:szCs w:val="40"/>
                <w:lang w:val="ru-RU"/>
              </w:rPr>
              <w:t xml:space="preserve"> СРЦН»</w:t>
            </w:r>
          </w:p>
        </w:tc>
      </w:tr>
    </w:tbl>
    <w:p w:rsidR="005257C2" w:rsidRPr="005257C2" w:rsidRDefault="00DE6E36" w:rsidP="005257C2">
      <w:pPr>
        <w:jc w:val="right"/>
        <w:rPr>
          <w:rFonts w:ascii="Times New Roman" w:hAnsi="Times New Roman" w:cs="Times New Roman"/>
          <w:b/>
          <w:sz w:val="24"/>
          <w:szCs w:val="24"/>
        </w:rPr>
      </w:pPr>
      <w:r>
        <w:rPr>
          <w:rFonts w:ascii="Times New Roman" w:hAnsi="Times New Roman" w:cs="Times New Roman"/>
          <w:b/>
          <w:sz w:val="24"/>
          <w:szCs w:val="24"/>
        </w:rPr>
        <w:t>№ 0</w:t>
      </w:r>
      <w:r w:rsidR="007032CE">
        <w:rPr>
          <w:rFonts w:ascii="Times New Roman" w:hAnsi="Times New Roman" w:cs="Times New Roman"/>
          <w:b/>
          <w:sz w:val="24"/>
          <w:szCs w:val="24"/>
        </w:rPr>
        <w:t>9</w:t>
      </w:r>
      <w:r w:rsidR="008256A2">
        <w:rPr>
          <w:rFonts w:ascii="Times New Roman" w:hAnsi="Times New Roman" w:cs="Times New Roman"/>
          <w:b/>
          <w:sz w:val="24"/>
          <w:szCs w:val="24"/>
        </w:rPr>
        <w:t xml:space="preserve">, </w:t>
      </w:r>
      <w:r w:rsidR="007032CE">
        <w:rPr>
          <w:rFonts w:ascii="Times New Roman" w:hAnsi="Times New Roman" w:cs="Times New Roman"/>
          <w:b/>
          <w:sz w:val="24"/>
          <w:szCs w:val="24"/>
        </w:rPr>
        <w:t>сентябрь</w:t>
      </w:r>
      <w:r w:rsidR="005257C2" w:rsidRPr="005257C2">
        <w:rPr>
          <w:rFonts w:ascii="Times New Roman" w:hAnsi="Times New Roman" w:cs="Times New Roman"/>
          <w:b/>
          <w:sz w:val="24"/>
          <w:szCs w:val="24"/>
        </w:rPr>
        <w:t>, 201</w:t>
      </w:r>
      <w:r w:rsidR="008256A2">
        <w:rPr>
          <w:rFonts w:ascii="Times New Roman" w:hAnsi="Times New Roman" w:cs="Times New Roman"/>
          <w:b/>
          <w:sz w:val="24"/>
          <w:szCs w:val="24"/>
        </w:rPr>
        <w:t>9</w:t>
      </w:r>
      <w:r w:rsidR="005257C2" w:rsidRPr="005257C2">
        <w:rPr>
          <w:rFonts w:ascii="Times New Roman" w:hAnsi="Times New Roman" w:cs="Times New Roman"/>
          <w:b/>
          <w:sz w:val="24"/>
          <w:szCs w:val="24"/>
        </w:rPr>
        <w:t>г.</w:t>
      </w:r>
    </w:p>
    <w:p w:rsidR="005257C2" w:rsidRDefault="005257C2"/>
    <w:p w:rsidR="005257C2" w:rsidRPr="00F267BE" w:rsidRDefault="005257C2" w:rsidP="005257C2">
      <w:pPr>
        <w:pStyle w:val="TableContents"/>
        <w:rPr>
          <w:rFonts w:ascii="Cambria" w:hAnsi="Cambria"/>
          <w:b/>
          <w:bCs/>
          <w:sz w:val="40"/>
          <w:szCs w:val="40"/>
          <w:lang w:val="ru-RU"/>
        </w:rPr>
      </w:pPr>
      <w:r>
        <w:rPr>
          <w:rFonts w:ascii="Cambria" w:hAnsi="Cambria"/>
          <w:b/>
          <w:bCs/>
          <w:sz w:val="40"/>
          <w:szCs w:val="40"/>
          <w:lang w:val="ru-RU"/>
        </w:rPr>
        <w:t>Читайте в номере:</w:t>
      </w:r>
      <w:r w:rsidR="00F267BE" w:rsidRPr="00F267BE">
        <w:t xml:space="preserve"> </w:t>
      </w:r>
    </w:p>
    <w:p w:rsidR="005257C2" w:rsidRDefault="005257C2" w:rsidP="005257C2">
      <w:pPr>
        <w:pStyle w:val="TableContents"/>
        <w:rPr>
          <w:rFonts w:ascii="Cambria" w:hAnsi="Cambria"/>
          <w:b/>
          <w:bCs/>
          <w:sz w:val="40"/>
          <w:szCs w:val="40"/>
          <w:lang w:val="ru-RU"/>
        </w:rPr>
      </w:pPr>
    </w:p>
    <w:p w:rsidR="005257C2" w:rsidRDefault="005257C2" w:rsidP="003E0877">
      <w:pPr>
        <w:pStyle w:val="TableContents"/>
        <w:spacing w:line="480" w:lineRule="auto"/>
        <w:rPr>
          <w:rFonts w:ascii="Cambria" w:hAnsi="Cambria"/>
          <w:b/>
          <w:bCs/>
          <w:lang w:val="ru-RU"/>
        </w:rPr>
      </w:pPr>
      <w:r>
        <w:rPr>
          <w:rFonts w:ascii="Cambria" w:hAnsi="Cambria"/>
          <w:b/>
          <w:bCs/>
          <w:lang w:val="ru-RU"/>
        </w:rPr>
        <w:t>«</w:t>
      </w:r>
      <w:r w:rsidR="00FA4BFE">
        <w:rPr>
          <w:rFonts w:ascii="Cambria" w:hAnsi="Cambria"/>
          <w:b/>
          <w:bCs/>
          <w:lang w:val="ru-RU"/>
        </w:rPr>
        <w:t>Дни воинской славы России</w:t>
      </w:r>
      <w:r w:rsidR="008D0BB5">
        <w:rPr>
          <w:rFonts w:ascii="Cambria" w:hAnsi="Cambria"/>
          <w:b/>
          <w:bCs/>
          <w:lang w:val="ru-RU"/>
        </w:rPr>
        <w:t>»</w:t>
      </w:r>
      <w:r w:rsidR="000D4BA8">
        <w:rPr>
          <w:rFonts w:ascii="Cambria" w:hAnsi="Cambria"/>
          <w:b/>
          <w:bCs/>
          <w:lang w:val="ru-RU"/>
        </w:rPr>
        <w:t>…………</w:t>
      </w:r>
      <w:r w:rsidR="003F625A">
        <w:rPr>
          <w:rFonts w:ascii="Cambria" w:hAnsi="Cambria"/>
          <w:b/>
          <w:bCs/>
          <w:lang w:val="ru-RU"/>
        </w:rPr>
        <w:t>.</w:t>
      </w:r>
      <w:proofErr w:type="spellStart"/>
      <w:proofErr w:type="gramStart"/>
      <w:r>
        <w:rPr>
          <w:rFonts w:ascii="Cambria" w:hAnsi="Cambria"/>
          <w:b/>
          <w:bCs/>
          <w:lang w:val="ru-RU"/>
        </w:rPr>
        <w:t>стр</w:t>
      </w:r>
      <w:proofErr w:type="spellEnd"/>
      <w:proofErr w:type="gramEnd"/>
      <w:r>
        <w:rPr>
          <w:rFonts w:ascii="Cambria" w:hAnsi="Cambria"/>
          <w:b/>
          <w:bCs/>
          <w:lang w:val="ru-RU"/>
        </w:rPr>
        <w:t xml:space="preserve"> 2</w:t>
      </w:r>
    </w:p>
    <w:p w:rsidR="0079443A" w:rsidRDefault="00540359" w:rsidP="005257C2">
      <w:pPr>
        <w:pStyle w:val="TableContents"/>
        <w:rPr>
          <w:rFonts w:ascii="Cambria" w:hAnsi="Cambria"/>
          <w:b/>
          <w:bCs/>
          <w:lang w:val="ru-RU"/>
        </w:rPr>
      </w:pPr>
      <w:r w:rsidRPr="00540359">
        <w:rPr>
          <w:rFonts w:ascii="Cambria" w:hAnsi="Cambria"/>
          <w:b/>
          <w:bCs/>
          <w:lang w:val="ru-RU"/>
        </w:rPr>
        <w:t xml:space="preserve">Памятные даты </w:t>
      </w:r>
      <w:r w:rsidR="00261A71">
        <w:rPr>
          <w:rFonts w:ascii="Cambria" w:hAnsi="Cambria"/>
          <w:b/>
          <w:bCs/>
          <w:lang w:val="ru-RU"/>
        </w:rPr>
        <w:t>сентября</w:t>
      </w:r>
      <w:r w:rsidR="0079443A">
        <w:rPr>
          <w:rFonts w:ascii="Cambria" w:hAnsi="Cambria"/>
          <w:b/>
          <w:bCs/>
          <w:lang w:val="ru-RU"/>
        </w:rPr>
        <w:t>……</w:t>
      </w:r>
      <w:r w:rsidR="008D0BB5">
        <w:rPr>
          <w:rFonts w:ascii="Cambria" w:hAnsi="Cambria"/>
          <w:b/>
          <w:bCs/>
          <w:lang w:val="ru-RU"/>
        </w:rPr>
        <w:t>……</w:t>
      </w:r>
      <w:r w:rsidR="0079443A">
        <w:rPr>
          <w:rFonts w:ascii="Cambria" w:hAnsi="Cambria"/>
          <w:b/>
          <w:bCs/>
          <w:lang w:val="ru-RU"/>
        </w:rPr>
        <w:t>……срт3</w:t>
      </w:r>
    </w:p>
    <w:p w:rsidR="0079443A" w:rsidRDefault="0079443A" w:rsidP="005257C2">
      <w:pPr>
        <w:pStyle w:val="TableContents"/>
        <w:rPr>
          <w:rFonts w:ascii="Cambria" w:hAnsi="Cambria"/>
          <w:b/>
          <w:bCs/>
          <w:lang w:val="ru-RU"/>
        </w:rPr>
      </w:pPr>
    </w:p>
    <w:p w:rsidR="005257C2" w:rsidRDefault="0090690E" w:rsidP="005257C2">
      <w:pPr>
        <w:pStyle w:val="TableContents"/>
        <w:rPr>
          <w:rFonts w:ascii="Cambria" w:hAnsi="Cambria"/>
          <w:b/>
          <w:bCs/>
          <w:lang w:val="ru-RU"/>
        </w:rPr>
      </w:pPr>
      <w:r>
        <w:rPr>
          <w:rFonts w:ascii="Cambria" w:hAnsi="Cambria"/>
          <w:b/>
          <w:bCs/>
          <w:noProof/>
          <w:lang w:val="ru-RU" w:eastAsia="ru-RU" w:bidi="ar-SA"/>
        </w:rPr>
        <w:drawing>
          <wp:anchor distT="0" distB="0" distL="114300" distR="114300" simplePos="0" relativeHeight="251909120" behindDoc="0" locked="0" layoutInCell="1" allowOverlap="1" wp14:anchorId="30C91ADB" wp14:editId="2E181276">
            <wp:simplePos x="0" y="0"/>
            <wp:positionH relativeFrom="column">
              <wp:posOffset>3009265</wp:posOffset>
            </wp:positionH>
            <wp:positionV relativeFrom="paragraph">
              <wp:posOffset>36830</wp:posOffset>
            </wp:positionV>
            <wp:extent cx="2999740" cy="299974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9740" cy="2999740"/>
                    </a:xfrm>
                    <a:prstGeom prst="rect">
                      <a:avLst/>
                    </a:prstGeom>
                    <a:noFill/>
                  </pic:spPr>
                </pic:pic>
              </a:graphicData>
            </a:graphic>
            <wp14:sizeRelH relativeFrom="page">
              <wp14:pctWidth>0</wp14:pctWidth>
            </wp14:sizeRelH>
            <wp14:sizeRelV relativeFrom="page">
              <wp14:pctHeight>0</wp14:pctHeight>
            </wp14:sizeRelV>
          </wp:anchor>
        </w:drawing>
      </w:r>
      <w:r w:rsidR="0079443A">
        <w:rPr>
          <w:rFonts w:ascii="Cambria" w:hAnsi="Cambria"/>
          <w:b/>
          <w:bCs/>
          <w:lang w:val="ru-RU"/>
        </w:rPr>
        <w:t>Центральные новости.....</w:t>
      </w:r>
      <w:r w:rsidR="008D0BB5">
        <w:rPr>
          <w:rFonts w:ascii="Cambria" w:hAnsi="Cambria"/>
          <w:b/>
          <w:bCs/>
          <w:lang w:val="ru-RU"/>
        </w:rPr>
        <w:t>..</w:t>
      </w:r>
      <w:r w:rsidR="000D4BA8">
        <w:rPr>
          <w:rFonts w:ascii="Cambria" w:hAnsi="Cambria"/>
          <w:b/>
          <w:bCs/>
          <w:lang w:val="ru-RU"/>
        </w:rPr>
        <w:t>......</w:t>
      </w:r>
      <w:r w:rsidR="008D0BB5">
        <w:rPr>
          <w:rFonts w:ascii="Cambria" w:hAnsi="Cambria"/>
          <w:b/>
          <w:bCs/>
          <w:lang w:val="ru-RU"/>
        </w:rPr>
        <w:t>.</w:t>
      </w:r>
      <w:r w:rsidR="0079443A">
        <w:rPr>
          <w:rFonts w:ascii="Cambria" w:hAnsi="Cambria"/>
          <w:b/>
          <w:bCs/>
          <w:lang w:val="ru-RU"/>
        </w:rPr>
        <w:t>..</w:t>
      </w:r>
      <w:proofErr w:type="spellStart"/>
      <w:proofErr w:type="gramStart"/>
      <w:r w:rsidR="0079443A">
        <w:rPr>
          <w:rFonts w:ascii="Cambria" w:hAnsi="Cambria"/>
          <w:b/>
          <w:bCs/>
          <w:lang w:val="ru-RU"/>
        </w:rPr>
        <w:t>стр</w:t>
      </w:r>
      <w:proofErr w:type="spellEnd"/>
      <w:proofErr w:type="gramEnd"/>
      <w:r w:rsidR="0079443A">
        <w:rPr>
          <w:rFonts w:ascii="Cambria" w:hAnsi="Cambria"/>
          <w:b/>
          <w:bCs/>
          <w:lang w:val="ru-RU"/>
        </w:rPr>
        <w:t xml:space="preserve"> 4-5</w:t>
      </w:r>
    </w:p>
    <w:p w:rsidR="005257C2" w:rsidRDefault="005257C2" w:rsidP="005257C2">
      <w:pPr>
        <w:pStyle w:val="TableContents"/>
        <w:rPr>
          <w:rFonts w:ascii="Cambria" w:hAnsi="Cambria"/>
          <w:b/>
          <w:bCs/>
          <w:lang w:val="ru-RU"/>
        </w:rPr>
      </w:pPr>
    </w:p>
    <w:p w:rsidR="007B03EF" w:rsidRDefault="00D97624" w:rsidP="005257C2">
      <w:pPr>
        <w:pStyle w:val="TableContents"/>
        <w:rPr>
          <w:rFonts w:ascii="Cambria" w:hAnsi="Cambria"/>
          <w:b/>
          <w:bCs/>
          <w:lang w:val="ru-RU"/>
        </w:rPr>
      </w:pPr>
      <w:r>
        <w:rPr>
          <w:rFonts w:ascii="Cambria" w:hAnsi="Cambria"/>
          <w:b/>
          <w:bCs/>
          <w:lang w:val="ru-RU"/>
        </w:rPr>
        <w:t>«</w:t>
      </w:r>
      <w:r w:rsidR="003F625A" w:rsidRPr="003F625A">
        <w:rPr>
          <w:rFonts w:ascii="Cambria" w:hAnsi="Cambria"/>
          <w:b/>
          <w:bCs/>
          <w:lang w:val="ru-RU"/>
        </w:rPr>
        <w:t>Православная страничка</w:t>
      </w:r>
      <w:r w:rsidR="00540359" w:rsidRPr="00540359">
        <w:rPr>
          <w:rFonts w:ascii="Cambria" w:hAnsi="Cambria"/>
          <w:b/>
          <w:bCs/>
          <w:lang w:val="ru-RU"/>
        </w:rPr>
        <w:t>»</w:t>
      </w:r>
      <w:r w:rsidR="000D4BA8">
        <w:rPr>
          <w:rFonts w:ascii="Cambria" w:hAnsi="Cambria"/>
          <w:b/>
          <w:bCs/>
          <w:lang w:val="ru-RU"/>
        </w:rPr>
        <w:t>…..</w:t>
      </w:r>
      <w:r w:rsidR="003F625A">
        <w:rPr>
          <w:rFonts w:ascii="Cambria" w:hAnsi="Cambria"/>
          <w:b/>
          <w:bCs/>
          <w:lang w:val="ru-RU"/>
        </w:rPr>
        <w:t>…</w:t>
      </w:r>
      <w:r w:rsidR="007B03EF">
        <w:rPr>
          <w:rFonts w:ascii="Cambria" w:hAnsi="Cambria"/>
          <w:b/>
          <w:bCs/>
          <w:lang w:val="ru-RU"/>
        </w:rPr>
        <w:t>.стр</w:t>
      </w:r>
      <w:proofErr w:type="gramStart"/>
      <w:r w:rsidR="007B03EF">
        <w:rPr>
          <w:rFonts w:ascii="Cambria" w:hAnsi="Cambria"/>
          <w:b/>
          <w:bCs/>
          <w:lang w:val="ru-RU"/>
        </w:rPr>
        <w:t>6</w:t>
      </w:r>
      <w:proofErr w:type="gramEnd"/>
    </w:p>
    <w:p w:rsidR="007B03EF" w:rsidRDefault="007B03EF" w:rsidP="005257C2">
      <w:pPr>
        <w:pStyle w:val="TableContents"/>
        <w:rPr>
          <w:rFonts w:ascii="Cambria" w:hAnsi="Cambria"/>
          <w:b/>
          <w:bCs/>
          <w:lang w:val="ru-RU"/>
        </w:rPr>
      </w:pPr>
    </w:p>
    <w:tbl>
      <w:tblPr>
        <w:tblStyle w:val="a5"/>
        <w:tblpPr w:leftFromText="180" w:rightFromText="180" w:vertAnchor="text" w:horzAnchor="margin" w:tblpXSpec="right" w:tblpY="112"/>
        <w:tblW w:w="4786" w:type="dxa"/>
        <w:tblLook w:val="04A0" w:firstRow="1" w:lastRow="0" w:firstColumn="1" w:lastColumn="0" w:noHBand="0" w:noVBand="1"/>
      </w:tblPr>
      <w:tblGrid>
        <w:gridCol w:w="4786"/>
      </w:tblGrid>
      <w:tr w:rsidR="0069695C" w:rsidRPr="0069695C" w:rsidTr="0069695C">
        <w:tc>
          <w:tcPr>
            <w:tcW w:w="4786" w:type="dxa"/>
            <w:tcBorders>
              <w:top w:val="nil"/>
              <w:left w:val="nil"/>
              <w:bottom w:val="nil"/>
              <w:right w:val="nil"/>
            </w:tcBorders>
          </w:tcPr>
          <w:p w:rsidR="0069695C" w:rsidRPr="001C3952" w:rsidRDefault="0069695C" w:rsidP="00FA4BFE">
            <w:pPr>
              <w:rPr>
                <w:rFonts w:ascii="Cambria" w:hAnsi="Cambria"/>
                <w:sz w:val="20"/>
                <w:szCs w:val="20"/>
              </w:rPr>
            </w:pPr>
          </w:p>
        </w:tc>
      </w:tr>
    </w:tbl>
    <w:p w:rsidR="008D0BB5" w:rsidRDefault="00D97624" w:rsidP="005257C2">
      <w:pPr>
        <w:rPr>
          <w:rFonts w:ascii="Cambria" w:hAnsi="Cambria"/>
          <w:b/>
          <w:bCs/>
        </w:rPr>
      </w:pPr>
      <w:r w:rsidRPr="00D97624">
        <w:rPr>
          <w:rFonts w:ascii="Cambria" w:hAnsi="Cambria"/>
          <w:b/>
          <w:bCs/>
        </w:rPr>
        <w:t>"Что? Кто</w:t>
      </w:r>
      <w:r>
        <w:rPr>
          <w:rFonts w:ascii="Cambria" w:hAnsi="Cambria"/>
          <w:b/>
          <w:bCs/>
        </w:rPr>
        <w:t xml:space="preserve">? Где? Когда? Откуда? </w:t>
      </w:r>
    </w:p>
    <w:p w:rsidR="005257C2" w:rsidRDefault="00D97624" w:rsidP="005257C2">
      <w:pPr>
        <w:rPr>
          <w:rFonts w:ascii="Cambria" w:hAnsi="Cambria"/>
          <w:b/>
          <w:bCs/>
        </w:rPr>
      </w:pPr>
      <w:r>
        <w:rPr>
          <w:rFonts w:ascii="Cambria" w:hAnsi="Cambria"/>
          <w:b/>
          <w:bCs/>
        </w:rPr>
        <w:t xml:space="preserve">Почему? </w:t>
      </w:r>
      <w:r w:rsidR="0079443A">
        <w:rPr>
          <w:rFonts w:ascii="Cambria" w:hAnsi="Cambria"/>
          <w:b/>
          <w:bCs/>
        </w:rPr>
        <w:t>……</w:t>
      </w:r>
      <w:r w:rsidR="008D0BB5">
        <w:rPr>
          <w:rFonts w:ascii="Cambria" w:hAnsi="Cambria"/>
          <w:b/>
          <w:bCs/>
        </w:rPr>
        <w:t>…………………………</w:t>
      </w:r>
      <w:r w:rsidR="0079443A">
        <w:rPr>
          <w:rFonts w:ascii="Cambria" w:hAnsi="Cambria"/>
          <w:b/>
          <w:bCs/>
        </w:rPr>
        <w:t>….</w:t>
      </w:r>
      <w:r w:rsidR="005257C2">
        <w:rPr>
          <w:rFonts w:ascii="Cambria" w:hAnsi="Cambria"/>
          <w:b/>
          <w:bCs/>
        </w:rPr>
        <w:t>.стр</w:t>
      </w:r>
      <w:proofErr w:type="gramStart"/>
      <w:r w:rsidR="00284A9B">
        <w:rPr>
          <w:rFonts w:ascii="Cambria" w:hAnsi="Cambria"/>
          <w:b/>
          <w:bCs/>
        </w:rPr>
        <w:t>7</w:t>
      </w:r>
      <w:proofErr w:type="gramEnd"/>
    </w:p>
    <w:p w:rsidR="00C941C6" w:rsidRPr="001C3952" w:rsidRDefault="008D0BB5" w:rsidP="00981447">
      <w:pPr>
        <w:spacing w:after="0"/>
        <w:rPr>
          <w:rFonts w:ascii="Cambria" w:hAnsi="Cambria"/>
          <w:b/>
          <w:bCs/>
        </w:rPr>
      </w:pPr>
      <w:r>
        <w:rPr>
          <w:noProof/>
          <w:lang w:eastAsia="ru-RU"/>
        </w:rPr>
        <w:drawing>
          <wp:anchor distT="0" distB="0" distL="114300" distR="114300" simplePos="0" relativeHeight="251682816" behindDoc="0" locked="0" layoutInCell="1" allowOverlap="1" wp14:anchorId="5D6CDE40" wp14:editId="34972E3E">
            <wp:simplePos x="0" y="0"/>
            <wp:positionH relativeFrom="column">
              <wp:posOffset>-367030</wp:posOffset>
            </wp:positionH>
            <wp:positionV relativeFrom="paragraph">
              <wp:posOffset>190500</wp:posOffset>
            </wp:positionV>
            <wp:extent cx="1839595" cy="1788160"/>
            <wp:effectExtent l="0" t="0" r="8255" b="2540"/>
            <wp:wrapSquare wrapText="bothSides"/>
            <wp:docPr id="15" name="Рисунок 15" descr="C:\Users\кирилл\Desktop\admin-aj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esktop\admin-aja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9595"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C941C6" w:rsidRPr="001C3952" w:rsidRDefault="00C941C6" w:rsidP="00981447">
      <w:pPr>
        <w:spacing w:after="0"/>
        <w:rPr>
          <w:rFonts w:ascii="Cambria" w:hAnsi="Cambria"/>
          <w:b/>
          <w:bCs/>
        </w:rPr>
      </w:pPr>
    </w:p>
    <w:p w:rsidR="008D0BB5" w:rsidRPr="001C3952" w:rsidRDefault="008D0BB5" w:rsidP="00981447">
      <w:pPr>
        <w:spacing w:after="0"/>
        <w:rPr>
          <w:rFonts w:ascii="Cambria" w:hAnsi="Cambria"/>
          <w:b/>
          <w:bCs/>
        </w:rPr>
      </w:pPr>
    </w:p>
    <w:p w:rsidR="008D0BB5" w:rsidRPr="001C3952" w:rsidRDefault="008D0BB5" w:rsidP="00981447">
      <w:pPr>
        <w:spacing w:after="0"/>
        <w:rPr>
          <w:rFonts w:ascii="Cambria" w:hAnsi="Cambria"/>
          <w:b/>
          <w:bCs/>
        </w:rPr>
      </w:pPr>
    </w:p>
    <w:p w:rsidR="0008590F" w:rsidRDefault="0008590F" w:rsidP="00981447">
      <w:pPr>
        <w:spacing w:after="0"/>
        <w:rPr>
          <w:rFonts w:ascii="Cambria" w:hAnsi="Cambria"/>
          <w:b/>
          <w:bCs/>
        </w:rPr>
      </w:pPr>
      <w:r>
        <w:rPr>
          <w:rFonts w:ascii="Cambria" w:hAnsi="Cambria"/>
          <w:b/>
          <w:bCs/>
        </w:rPr>
        <w:t>Над выпуском работали:</w:t>
      </w:r>
    </w:p>
    <w:p w:rsidR="0008590F" w:rsidRDefault="003E0877" w:rsidP="00981447">
      <w:pPr>
        <w:spacing w:after="0" w:line="240" w:lineRule="auto"/>
        <w:rPr>
          <w:rFonts w:ascii="Cambria" w:hAnsi="Cambria"/>
          <w:bCs/>
          <w:sz w:val="20"/>
          <w:szCs w:val="20"/>
        </w:rPr>
      </w:pPr>
      <w:r>
        <w:rPr>
          <w:rFonts w:ascii="Cambria" w:hAnsi="Cambria"/>
          <w:bCs/>
          <w:sz w:val="20"/>
          <w:szCs w:val="20"/>
        </w:rPr>
        <w:t>Лукина Екатерина</w:t>
      </w:r>
    </w:p>
    <w:p w:rsidR="00554378" w:rsidRPr="00B826EE" w:rsidRDefault="0090690E" w:rsidP="00981447">
      <w:pPr>
        <w:spacing w:after="0" w:line="240" w:lineRule="auto"/>
        <w:rPr>
          <w:rFonts w:ascii="Cambria" w:hAnsi="Cambria"/>
          <w:bCs/>
          <w:sz w:val="20"/>
          <w:szCs w:val="20"/>
        </w:rPr>
      </w:pPr>
      <w:r>
        <w:rPr>
          <w:rFonts w:ascii="Cambria" w:hAnsi="Cambria"/>
          <w:bCs/>
          <w:noProof/>
          <w:sz w:val="20"/>
          <w:szCs w:val="20"/>
          <w:lang w:eastAsia="ru-RU"/>
        </w:rPr>
        <w:drawing>
          <wp:anchor distT="0" distB="0" distL="114300" distR="114300" simplePos="0" relativeHeight="251910144" behindDoc="0" locked="0" layoutInCell="1" allowOverlap="1" wp14:anchorId="583B849F" wp14:editId="7E5BB946">
            <wp:simplePos x="0" y="0"/>
            <wp:positionH relativeFrom="column">
              <wp:posOffset>5100955</wp:posOffset>
            </wp:positionH>
            <wp:positionV relativeFrom="paragraph">
              <wp:posOffset>24765</wp:posOffset>
            </wp:positionV>
            <wp:extent cx="883920" cy="951230"/>
            <wp:effectExtent l="0" t="0" r="0" b="127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3920" cy="95123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554378">
        <w:rPr>
          <w:rFonts w:ascii="Cambria" w:hAnsi="Cambria"/>
          <w:bCs/>
          <w:sz w:val="20"/>
          <w:szCs w:val="20"/>
        </w:rPr>
        <w:t>Мен</w:t>
      </w:r>
      <w:r w:rsidR="009A184B">
        <w:rPr>
          <w:rFonts w:ascii="Cambria" w:hAnsi="Cambria"/>
          <w:bCs/>
          <w:sz w:val="20"/>
          <w:szCs w:val="20"/>
        </w:rPr>
        <w:t>сеитова</w:t>
      </w:r>
      <w:proofErr w:type="spellEnd"/>
      <w:r w:rsidR="009A184B">
        <w:rPr>
          <w:rFonts w:ascii="Cambria" w:hAnsi="Cambria"/>
          <w:bCs/>
          <w:sz w:val="20"/>
          <w:szCs w:val="20"/>
        </w:rPr>
        <w:t xml:space="preserve"> Екатерина</w:t>
      </w:r>
    </w:p>
    <w:p w:rsidR="0090690E" w:rsidRDefault="003F625A" w:rsidP="00981447">
      <w:pPr>
        <w:spacing w:after="0" w:line="240" w:lineRule="auto"/>
        <w:rPr>
          <w:rFonts w:ascii="Cambria" w:hAnsi="Cambria"/>
          <w:bCs/>
          <w:sz w:val="20"/>
          <w:szCs w:val="20"/>
        </w:rPr>
      </w:pPr>
      <w:proofErr w:type="spellStart"/>
      <w:r w:rsidRPr="00B826EE">
        <w:rPr>
          <w:rFonts w:ascii="Cambria" w:hAnsi="Cambria"/>
          <w:bCs/>
          <w:sz w:val="20"/>
          <w:szCs w:val="20"/>
        </w:rPr>
        <w:t>Батаев</w:t>
      </w:r>
      <w:proofErr w:type="spellEnd"/>
      <w:r w:rsidRPr="00B826EE">
        <w:rPr>
          <w:rFonts w:ascii="Cambria" w:hAnsi="Cambria"/>
          <w:bCs/>
          <w:sz w:val="20"/>
          <w:szCs w:val="20"/>
        </w:rPr>
        <w:t xml:space="preserve"> Илья</w:t>
      </w:r>
      <w:r w:rsidR="0090690E">
        <w:rPr>
          <w:rFonts w:ascii="Cambria" w:hAnsi="Cambria"/>
          <w:bCs/>
          <w:sz w:val="20"/>
          <w:szCs w:val="20"/>
        </w:rPr>
        <w:t xml:space="preserve"> </w:t>
      </w:r>
    </w:p>
    <w:p w:rsidR="003F625A" w:rsidRPr="00B826EE" w:rsidRDefault="0090690E" w:rsidP="00981447">
      <w:pPr>
        <w:spacing w:after="0" w:line="240" w:lineRule="auto"/>
        <w:rPr>
          <w:rFonts w:ascii="Cambria" w:hAnsi="Cambria"/>
          <w:bCs/>
          <w:sz w:val="20"/>
          <w:szCs w:val="20"/>
        </w:rPr>
      </w:pPr>
      <w:r>
        <w:rPr>
          <w:rFonts w:ascii="Cambria" w:hAnsi="Cambria"/>
          <w:bCs/>
          <w:sz w:val="20"/>
          <w:szCs w:val="20"/>
        </w:rPr>
        <w:t>Бурцев Кирилл</w:t>
      </w:r>
    </w:p>
    <w:p w:rsidR="0008590F" w:rsidRPr="00B826EE" w:rsidRDefault="0008590F" w:rsidP="00981447">
      <w:pPr>
        <w:spacing w:after="0" w:line="240" w:lineRule="auto"/>
        <w:rPr>
          <w:rFonts w:ascii="Cambria" w:hAnsi="Cambria"/>
          <w:bCs/>
          <w:sz w:val="20"/>
          <w:szCs w:val="20"/>
        </w:rPr>
      </w:pPr>
      <w:r w:rsidRPr="00B826EE">
        <w:rPr>
          <w:rFonts w:ascii="Cambria" w:hAnsi="Cambria"/>
          <w:bCs/>
          <w:sz w:val="20"/>
          <w:szCs w:val="20"/>
        </w:rPr>
        <w:t>Егоров Даниил</w:t>
      </w:r>
    </w:p>
    <w:tbl>
      <w:tblPr>
        <w:tblStyle w:val="a5"/>
        <w:tblpPr w:leftFromText="180" w:rightFromText="180" w:vertAnchor="text" w:horzAnchor="margin" w:tblpXSpec="center" w:tblpY="-13421"/>
        <w:tblW w:w="10487" w:type="dxa"/>
        <w:tblLook w:val="04A0" w:firstRow="1" w:lastRow="0" w:firstColumn="1" w:lastColumn="0" w:noHBand="0" w:noVBand="1"/>
      </w:tblPr>
      <w:tblGrid>
        <w:gridCol w:w="4638"/>
        <w:gridCol w:w="5849"/>
      </w:tblGrid>
      <w:tr w:rsidR="00C941C6" w:rsidRPr="00F441DE" w:rsidTr="00C941C6">
        <w:trPr>
          <w:trHeight w:val="285"/>
        </w:trPr>
        <w:tc>
          <w:tcPr>
            <w:tcW w:w="4638" w:type="dxa"/>
            <w:tcBorders>
              <w:top w:val="nil"/>
              <w:left w:val="nil"/>
              <w:bottom w:val="nil"/>
              <w:right w:val="nil"/>
            </w:tcBorders>
          </w:tcPr>
          <w:p w:rsidR="00C941C6" w:rsidRPr="00B94088" w:rsidRDefault="000D6985" w:rsidP="00C941C6">
            <w:pPr>
              <w:jc w:val="center"/>
              <w:rPr>
                <w:rFonts w:ascii="Cambria" w:hAnsi="Cambria"/>
                <w:b/>
                <w:color w:val="FF0000"/>
                <w:sz w:val="20"/>
                <w:szCs w:val="20"/>
              </w:rPr>
            </w:pPr>
            <w:r>
              <w:rPr>
                <w:noProof/>
                <w:lang w:eastAsia="ru-RU"/>
              </w:rPr>
              <w:lastRenderedPageBreak/>
              <w:drawing>
                <wp:anchor distT="0" distB="0" distL="114300" distR="114300" simplePos="0" relativeHeight="251824128" behindDoc="1" locked="0" layoutInCell="1" allowOverlap="1" wp14:anchorId="6809E932" wp14:editId="5F440DEF">
                  <wp:simplePos x="0" y="0"/>
                  <wp:positionH relativeFrom="column">
                    <wp:posOffset>-68580</wp:posOffset>
                  </wp:positionH>
                  <wp:positionV relativeFrom="paragraph">
                    <wp:posOffset>138430</wp:posOffset>
                  </wp:positionV>
                  <wp:extent cx="2807970" cy="1197610"/>
                  <wp:effectExtent l="0" t="0" r="0" b="2540"/>
                  <wp:wrapTight wrapText="bothSides">
                    <wp:wrapPolygon edited="0">
                      <wp:start x="0" y="0"/>
                      <wp:lineTo x="0" y="21302"/>
                      <wp:lineTo x="21395" y="21302"/>
                      <wp:lineTo x="2139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7970" cy="1197610"/>
                          </a:xfrm>
                          <a:prstGeom prst="rect">
                            <a:avLst/>
                          </a:prstGeom>
                          <a:noFill/>
                        </pic:spPr>
                      </pic:pic>
                    </a:graphicData>
                  </a:graphic>
                  <wp14:sizeRelH relativeFrom="page">
                    <wp14:pctWidth>0</wp14:pctWidth>
                  </wp14:sizeRelH>
                  <wp14:sizeRelV relativeFrom="page">
                    <wp14:pctHeight>0</wp14:pctHeight>
                  </wp14:sizeRelV>
                </wp:anchor>
              </w:drawing>
            </w:r>
          </w:p>
          <w:p w:rsidR="00C941C6" w:rsidRDefault="00C941C6" w:rsidP="00C941C6">
            <w:pPr>
              <w:jc w:val="center"/>
              <w:rPr>
                <w:rFonts w:ascii="Cambria" w:hAnsi="Cambria"/>
                <w:b/>
                <w:color w:val="FF0000"/>
                <w:sz w:val="20"/>
                <w:szCs w:val="20"/>
              </w:rPr>
            </w:pPr>
          </w:p>
          <w:p w:rsidR="00C941C6" w:rsidRPr="000D6985" w:rsidRDefault="00916462" w:rsidP="00C941C6">
            <w:pPr>
              <w:jc w:val="center"/>
              <w:rPr>
                <w:rFonts w:ascii="Cambria" w:hAnsi="Cambria"/>
                <w:b/>
                <w:color w:val="FF0000"/>
                <w:sz w:val="24"/>
                <w:szCs w:val="24"/>
              </w:rPr>
            </w:pPr>
            <w:r w:rsidRPr="000D6985">
              <w:rPr>
                <w:rFonts w:ascii="Cambria" w:hAnsi="Cambria"/>
                <w:b/>
                <w:color w:val="FF0000"/>
                <w:sz w:val="24"/>
                <w:szCs w:val="24"/>
              </w:rPr>
              <w:t xml:space="preserve">Памятные даты </w:t>
            </w:r>
            <w:r w:rsidR="00261A71">
              <w:rPr>
                <w:rFonts w:ascii="Cambria" w:hAnsi="Cambria"/>
                <w:b/>
                <w:color w:val="FF0000"/>
                <w:sz w:val="24"/>
                <w:szCs w:val="24"/>
              </w:rPr>
              <w:t>сентября</w:t>
            </w:r>
          </w:p>
          <w:p w:rsidR="00C941C6" w:rsidRPr="00B94088" w:rsidRDefault="00C941C6" w:rsidP="00C941C6">
            <w:pPr>
              <w:jc w:val="center"/>
              <w:rPr>
                <w:rFonts w:ascii="Cambria" w:hAnsi="Cambria"/>
                <w:b/>
                <w:sz w:val="20"/>
                <w:szCs w:val="20"/>
              </w:rPr>
            </w:pPr>
          </w:p>
          <w:p w:rsidR="00B3708F" w:rsidRPr="00B3708F" w:rsidRDefault="00C941C6" w:rsidP="00B3708F">
            <w:pPr>
              <w:rPr>
                <w:rFonts w:ascii="Cambria" w:hAnsi="Cambria"/>
                <w:color w:val="FF0000"/>
                <w:sz w:val="20"/>
                <w:szCs w:val="20"/>
              </w:rPr>
            </w:pPr>
            <w:r w:rsidRPr="00B94088">
              <w:rPr>
                <w:rFonts w:ascii="Cambria" w:hAnsi="Cambria"/>
                <w:color w:val="000000" w:themeColor="text1"/>
                <w:sz w:val="20"/>
                <w:szCs w:val="20"/>
              </w:rPr>
              <w:cr/>
            </w:r>
            <w:r w:rsidR="00B3708F" w:rsidRPr="00B3708F">
              <w:rPr>
                <w:rFonts w:ascii="Cambria" w:hAnsi="Cambria"/>
                <w:color w:val="FF0000"/>
                <w:sz w:val="20"/>
                <w:szCs w:val="20"/>
              </w:rPr>
              <w:t xml:space="preserve">1 сентября – </w:t>
            </w:r>
            <w:r w:rsidR="00B3708F" w:rsidRPr="00B3708F">
              <w:rPr>
                <w:rFonts w:ascii="Cambria" w:hAnsi="Cambria"/>
                <w:sz w:val="20"/>
                <w:szCs w:val="20"/>
              </w:rPr>
              <w:t>День знаний</w:t>
            </w:r>
          </w:p>
          <w:p w:rsidR="00B3708F" w:rsidRPr="00B3708F" w:rsidRDefault="00B3708F" w:rsidP="00B3708F">
            <w:pPr>
              <w:rPr>
                <w:rFonts w:ascii="Cambria" w:hAnsi="Cambria"/>
                <w:sz w:val="20"/>
                <w:szCs w:val="20"/>
              </w:rPr>
            </w:pPr>
            <w:r w:rsidRPr="00B3708F">
              <w:rPr>
                <w:rFonts w:ascii="Cambria" w:hAnsi="Cambria"/>
                <w:color w:val="FF0000"/>
                <w:sz w:val="20"/>
                <w:szCs w:val="20"/>
              </w:rPr>
              <w:t xml:space="preserve">2 сентября – </w:t>
            </w:r>
            <w:r w:rsidRPr="00B3708F">
              <w:rPr>
                <w:rFonts w:ascii="Cambria" w:hAnsi="Cambria"/>
                <w:sz w:val="20"/>
                <w:szCs w:val="20"/>
              </w:rPr>
              <w:t>День окончания Второй мировой войны (1945 год)</w:t>
            </w:r>
          </w:p>
          <w:p w:rsidR="00B3708F" w:rsidRPr="00B3708F" w:rsidRDefault="00B3708F" w:rsidP="00B3708F">
            <w:pPr>
              <w:rPr>
                <w:rFonts w:ascii="Cambria" w:hAnsi="Cambria"/>
                <w:sz w:val="20"/>
                <w:szCs w:val="20"/>
              </w:rPr>
            </w:pPr>
            <w:r w:rsidRPr="00B3708F">
              <w:rPr>
                <w:rFonts w:ascii="Cambria" w:hAnsi="Cambria"/>
                <w:color w:val="FF0000"/>
                <w:sz w:val="20"/>
                <w:szCs w:val="20"/>
              </w:rPr>
              <w:t xml:space="preserve">3 сентября – </w:t>
            </w:r>
            <w:r w:rsidRPr="00B3708F">
              <w:rPr>
                <w:rFonts w:ascii="Cambria" w:hAnsi="Cambria"/>
                <w:sz w:val="20"/>
                <w:szCs w:val="20"/>
              </w:rPr>
              <w:t>День солидарности в борьбе с терроризмом</w:t>
            </w:r>
          </w:p>
          <w:p w:rsidR="00B3708F" w:rsidRPr="00B3708F" w:rsidRDefault="00B3708F" w:rsidP="00B3708F">
            <w:pPr>
              <w:rPr>
                <w:rFonts w:ascii="Cambria" w:hAnsi="Cambria"/>
                <w:color w:val="FF0000"/>
                <w:sz w:val="20"/>
                <w:szCs w:val="20"/>
              </w:rPr>
            </w:pPr>
            <w:r w:rsidRPr="00B3708F">
              <w:rPr>
                <w:rFonts w:ascii="Cambria" w:hAnsi="Cambria"/>
                <w:color w:val="FF0000"/>
                <w:sz w:val="20"/>
                <w:szCs w:val="20"/>
              </w:rPr>
              <w:t xml:space="preserve">8 сентября – </w:t>
            </w:r>
            <w:r w:rsidRPr="00B3708F">
              <w:rPr>
                <w:rFonts w:ascii="Cambria" w:hAnsi="Cambria"/>
                <w:sz w:val="20"/>
                <w:szCs w:val="20"/>
              </w:rPr>
              <w:t>Международный день грамотности</w:t>
            </w:r>
            <w:r>
              <w:rPr>
                <w:rFonts w:ascii="Cambria" w:hAnsi="Cambria"/>
                <w:sz w:val="20"/>
                <w:szCs w:val="20"/>
              </w:rPr>
              <w:t>,</w:t>
            </w:r>
            <w:r w:rsidRPr="00B3708F">
              <w:rPr>
                <w:rFonts w:ascii="Cambria" w:hAnsi="Cambria"/>
                <w:sz w:val="20"/>
                <w:szCs w:val="20"/>
              </w:rPr>
              <w:t xml:space="preserve"> Международный день памяти жертв фашизма;</w:t>
            </w:r>
          </w:p>
          <w:p w:rsidR="00B3708F" w:rsidRPr="00B3708F" w:rsidRDefault="00B3708F" w:rsidP="00B3708F">
            <w:pPr>
              <w:rPr>
                <w:rFonts w:ascii="Cambria" w:hAnsi="Cambria"/>
                <w:sz w:val="20"/>
                <w:szCs w:val="20"/>
              </w:rPr>
            </w:pPr>
            <w:r w:rsidRPr="00B3708F">
              <w:rPr>
                <w:rFonts w:ascii="Cambria" w:hAnsi="Cambria"/>
                <w:color w:val="FF0000"/>
                <w:sz w:val="20"/>
                <w:szCs w:val="20"/>
              </w:rPr>
              <w:t xml:space="preserve">14 сентября </w:t>
            </w:r>
            <w:r w:rsidRPr="00B3708F">
              <w:rPr>
                <w:rFonts w:ascii="Cambria" w:hAnsi="Cambria"/>
                <w:sz w:val="20"/>
                <w:szCs w:val="20"/>
              </w:rPr>
              <w:t>– Всемирный день оказания первой медицинской помощи</w:t>
            </w:r>
          </w:p>
          <w:p w:rsidR="00B3708F" w:rsidRPr="00B3708F" w:rsidRDefault="00B3708F" w:rsidP="00B3708F">
            <w:pPr>
              <w:rPr>
                <w:rFonts w:ascii="Cambria" w:hAnsi="Cambria"/>
                <w:color w:val="FF0000"/>
                <w:sz w:val="20"/>
                <w:szCs w:val="20"/>
              </w:rPr>
            </w:pPr>
            <w:r w:rsidRPr="00B3708F">
              <w:rPr>
                <w:rFonts w:ascii="Cambria" w:hAnsi="Cambria"/>
                <w:color w:val="FF0000"/>
                <w:sz w:val="20"/>
                <w:szCs w:val="20"/>
              </w:rPr>
              <w:t xml:space="preserve">15 сентября - </w:t>
            </w:r>
            <w:r w:rsidRPr="00B3708F">
              <w:rPr>
                <w:rFonts w:ascii="Cambria" w:hAnsi="Cambria"/>
                <w:sz w:val="20"/>
                <w:szCs w:val="20"/>
              </w:rPr>
              <w:t>День рождения международной экологической организации «Гринпис»</w:t>
            </w:r>
          </w:p>
          <w:p w:rsidR="00B3708F" w:rsidRPr="00B3708F" w:rsidRDefault="00B3708F" w:rsidP="00B3708F">
            <w:pPr>
              <w:rPr>
                <w:rFonts w:ascii="Cambria" w:hAnsi="Cambria"/>
                <w:color w:val="FF0000"/>
                <w:sz w:val="20"/>
                <w:szCs w:val="20"/>
              </w:rPr>
            </w:pPr>
            <w:r w:rsidRPr="00B3708F">
              <w:rPr>
                <w:rFonts w:ascii="Cambria" w:hAnsi="Cambria"/>
                <w:color w:val="FF0000"/>
                <w:sz w:val="20"/>
                <w:szCs w:val="20"/>
              </w:rPr>
              <w:t xml:space="preserve">21 сентября – </w:t>
            </w:r>
            <w:r w:rsidRPr="00B3708F">
              <w:rPr>
                <w:rFonts w:ascii="Cambria" w:hAnsi="Cambria"/>
                <w:sz w:val="20"/>
                <w:szCs w:val="20"/>
              </w:rPr>
              <w:t>Международный день мира</w:t>
            </w:r>
          </w:p>
          <w:p w:rsidR="00B3708F" w:rsidRPr="00B3708F" w:rsidRDefault="00B3708F" w:rsidP="00B3708F">
            <w:pPr>
              <w:rPr>
                <w:rFonts w:ascii="Cambria" w:hAnsi="Cambria"/>
                <w:sz w:val="20"/>
                <w:szCs w:val="20"/>
              </w:rPr>
            </w:pPr>
            <w:r w:rsidRPr="00B3708F">
              <w:rPr>
                <w:rFonts w:ascii="Cambria" w:hAnsi="Cambria"/>
                <w:color w:val="FF0000"/>
                <w:sz w:val="20"/>
                <w:szCs w:val="20"/>
              </w:rPr>
              <w:t xml:space="preserve">21 сентября – </w:t>
            </w:r>
            <w:r w:rsidRPr="00B3708F">
              <w:rPr>
                <w:rFonts w:ascii="Cambria" w:hAnsi="Cambria"/>
                <w:sz w:val="20"/>
                <w:szCs w:val="20"/>
              </w:rPr>
              <w:t>Рождество Пресвятой Богородицы</w:t>
            </w:r>
          </w:p>
          <w:p w:rsidR="00B3708F" w:rsidRPr="00B3708F" w:rsidRDefault="00B3708F" w:rsidP="00B3708F">
            <w:pPr>
              <w:rPr>
                <w:rFonts w:ascii="Cambria" w:hAnsi="Cambria"/>
                <w:color w:val="FF0000"/>
                <w:sz w:val="20"/>
                <w:szCs w:val="20"/>
              </w:rPr>
            </w:pPr>
            <w:r w:rsidRPr="00B3708F">
              <w:rPr>
                <w:rFonts w:ascii="Cambria" w:hAnsi="Cambria"/>
                <w:color w:val="FF0000"/>
                <w:sz w:val="20"/>
                <w:szCs w:val="20"/>
              </w:rPr>
              <w:t xml:space="preserve">22 сентября – </w:t>
            </w:r>
            <w:r w:rsidRPr="00B3708F">
              <w:rPr>
                <w:rFonts w:ascii="Cambria" w:hAnsi="Cambria"/>
                <w:sz w:val="20"/>
                <w:szCs w:val="20"/>
              </w:rPr>
              <w:t>Всемирный день без автомобиля</w:t>
            </w:r>
          </w:p>
          <w:p w:rsidR="00B3708F" w:rsidRPr="00B3708F" w:rsidRDefault="00B3708F" w:rsidP="00B3708F">
            <w:pPr>
              <w:rPr>
                <w:rFonts w:ascii="Cambria" w:hAnsi="Cambria"/>
                <w:sz w:val="20"/>
                <w:szCs w:val="20"/>
              </w:rPr>
            </w:pPr>
            <w:r w:rsidRPr="00B3708F">
              <w:rPr>
                <w:rFonts w:ascii="Cambria" w:hAnsi="Cambria"/>
                <w:color w:val="FF0000"/>
                <w:sz w:val="20"/>
                <w:szCs w:val="20"/>
              </w:rPr>
              <w:t xml:space="preserve">26 сентября – </w:t>
            </w:r>
            <w:r w:rsidRPr="00B3708F">
              <w:rPr>
                <w:rFonts w:ascii="Cambria" w:hAnsi="Cambria"/>
                <w:sz w:val="20"/>
                <w:szCs w:val="20"/>
              </w:rPr>
              <w:t>Всемирный день моря</w:t>
            </w:r>
          </w:p>
          <w:p w:rsidR="00B3708F" w:rsidRPr="00B3708F" w:rsidRDefault="00B3708F" w:rsidP="00B3708F">
            <w:pPr>
              <w:rPr>
                <w:rFonts w:ascii="Cambria" w:hAnsi="Cambria"/>
                <w:color w:val="FF0000"/>
                <w:sz w:val="20"/>
                <w:szCs w:val="20"/>
              </w:rPr>
            </w:pPr>
            <w:r w:rsidRPr="00B3708F">
              <w:rPr>
                <w:rFonts w:ascii="Cambria" w:hAnsi="Cambria"/>
                <w:color w:val="FF0000"/>
                <w:sz w:val="20"/>
                <w:szCs w:val="20"/>
              </w:rPr>
              <w:t xml:space="preserve">27 сентября – </w:t>
            </w:r>
            <w:r w:rsidRPr="00B3708F">
              <w:rPr>
                <w:rFonts w:ascii="Cambria" w:hAnsi="Cambria"/>
                <w:sz w:val="20"/>
                <w:szCs w:val="20"/>
              </w:rPr>
              <w:t>Всемирный день туризма</w:t>
            </w:r>
          </w:p>
          <w:p w:rsidR="00B3708F" w:rsidRPr="00B3708F" w:rsidRDefault="00B3708F" w:rsidP="00B3708F">
            <w:pPr>
              <w:rPr>
                <w:rFonts w:ascii="Cambria" w:hAnsi="Cambria"/>
                <w:sz w:val="20"/>
                <w:szCs w:val="20"/>
              </w:rPr>
            </w:pPr>
            <w:r w:rsidRPr="00B3708F">
              <w:rPr>
                <w:rFonts w:ascii="Cambria" w:hAnsi="Cambria"/>
                <w:color w:val="FF0000"/>
                <w:sz w:val="20"/>
                <w:szCs w:val="20"/>
              </w:rPr>
              <w:t xml:space="preserve">27 сентября – </w:t>
            </w:r>
            <w:r w:rsidRPr="00B3708F">
              <w:rPr>
                <w:rFonts w:ascii="Cambria" w:hAnsi="Cambria"/>
                <w:sz w:val="20"/>
                <w:szCs w:val="20"/>
              </w:rPr>
              <w:t>День работников дошкольного образования</w:t>
            </w:r>
          </w:p>
          <w:p w:rsidR="00B3708F" w:rsidRPr="00B3708F" w:rsidRDefault="00B3708F" w:rsidP="00B3708F">
            <w:pPr>
              <w:rPr>
                <w:rFonts w:ascii="Cambria" w:hAnsi="Cambria"/>
                <w:color w:val="FF0000"/>
                <w:sz w:val="20"/>
                <w:szCs w:val="20"/>
              </w:rPr>
            </w:pPr>
            <w:r w:rsidRPr="00B3708F">
              <w:rPr>
                <w:rFonts w:ascii="Cambria" w:hAnsi="Cambria"/>
                <w:color w:val="FF0000"/>
                <w:sz w:val="20"/>
                <w:szCs w:val="20"/>
              </w:rPr>
              <w:t xml:space="preserve">30 сентября – </w:t>
            </w:r>
            <w:r w:rsidRPr="00B3708F">
              <w:rPr>
                <w:rFonts w:ascii="Cambria" w:hAnsi="Cambria"/>
                <w:sz w:val="20"/>
                <w:szCs w:val="20"/>
              </w:rPr>
              <w:t>Международный день глухих</w:t>
            </w:r>
          </w:p>
          <w:p w:rsidR="00B3708F" w:rsidRPr="00B3708F" w:rsidRDefault="00B3708F" w:rsidP="00B3708F">
            <w:pPr>
              <w:rPr>
                <w:rFonts w:ascii="Cambria" w:hAnsi="Cambria"/>
                <w:sz w:val="20"/>
                <w:szCs w:val="20"/>
              </w:rPr>
            </w:pPr>
            <w:r w:rsidRPr="00B3708F">
              <w:rPr>
                <w:rFonts w:ascii="Cambria" w:hAnsi="Cambria"/>
                <w:color w:val="FF0000"/>
                <w:sz w:val="20"/>
                <w:szCs w:val="20"/>
              </w:rPr>
              <w:t xml:space="preserve">30 сентября – </w:t>
            </w:r>
            <w:r w:rsidRPr="00B3708F">
              <w:rPr>
                <w:rFonts w:ascii="Cambria" w:hAnsi="Cambria"/>
                <w:sz w:val="20"/>
                <w:szCs w:val="20"/>
              </w:rPr>
              <w:t>Православный праздник в память мучениц Веры, Надежды, Любови и матери их Софьи</w:t>
            </w:r>
          </w:p>
          <w:p w:rsidR="00B3708F" w:rsidRPr="00B3708F" w:rsidRDefault="00B3708F" w:rsidP="00B3708F">
            <w:pPr>
              <w:rPr>
                <w:rFonts w:ascii="Cambria" w:hAnsi="Cambria"/>
                <w:sz w:val="20"/>
                <w:szCs w:val="20"/>
              </w:rPr>
            </w:pPr>
            <w:r w:rsidRPr="00B3708F">
              <w:rPr>
                <w:rFonts w:ascii="Cambria" w:hAnsi="Cambria"/>
                <w:color w:val="FF0000"/>
                <w:sz w:val="20"/>
                <w:szCs w:val="20"/>
              </w:rPr>
              <w:t xml:space="preserve">30 сентября – </w:t>
            </w:r>
            <w:r w:rsidRPr="00B3708F">
              <w:rPr>
                <w:rFonts w:ascii="Cambria" w:hAnsi="Cambria"/>
                <w:sz w:val="20"/>
                <w:szCs w:val="20"/>
              </w:rPr>
              <w:t>Международный день переводчика</w:t>
            </w:r>
          </w:p>
          <w:p w:rsidR="00C941C6" w:rsidRPr="00B3708F" w:rsidRDefault="00B3708F" w:rsidP="00B3708F">
            <w:pPr>
              <w:rPr>
                <w:rFonts w:ascii="Cambria" w:hAnsi="Cambria"/>
                <w:sz w:val="20"/>
                <w:szCs w:val="20"/>
              </w:rPr>
            </w:pPr>
            <w:r w:rsidRPr="00B3708F">
              <w:rPr>
                <w:rFonts w:ascii="Cambria" w:hAnsi="Cambria"/>
                <w:color w:val="FF0000"/>
                <w:sz w:val="20"/>
                <w:szCs w:val="20"/>
              </w:rPr>
              <w:t xml:space="preserve">30 сентября – </w:t>
            </w:r>
            <w:r w:rsidRPr="00B3708F">
              <w:rPr>
                <w:rFonts w:ascii="Cambria" w:hAnsi="Cambria"/>
                <w:sz w:val="20"/>
                <w:szCs w:val="20"/>
              </w:rPr>
              <w:t>День Интернета в России</w:t>
            </w:r>
          </w:p>
          <w:p w:rsidR="00C941C6" w:rsidRPr="00B94088" w:rsidRDefault="00C941C6" w:rsidP="00C941C6">
            <w:pPr>
              <w:rPr>
                <w:rFonts w:ascii="Cambria" w:hAnsi="Cambria"/>
                <w:sz w:val="20"/>
                <w:szCs w:val="20"/>
              </w:rPr>
            </w:pPr>
          </w:p>
          <w:p w:rsidR="00C941C6" w:rsidRPr="00B94088" w:rsidRDefault="00C941C6" w:rsidP="00C941C6">
            <w:pPr>
              <w:rPr>
                <w:rFonts w:ascii="Cambria" w:hAnsi="Cambria"/>
                <w:sz w:val="20"/>
                <w:szCs w:val="20"/>
              </w:rPr>
            </w:pPr>
          </w:p>
          <w:p w:rsidR="00C941C6" w:rsidRPr="000C3166" w:rsidRDefault="000C3166" w:rsidP="000C3166">
            <w:pPr>
              <w:jc w:val="center"/>
              <w:rPr>
                <w:rFonts w:asciiTheme="majorHAnsi" w:hAnsiTheme="majorHAnsi"/>
                <w:color w:val="FF0000"/>
              </w:rPr>
            </w:pPr>
            <w:r w:rsidRPr="000C3166">
              <w:rPr>
                <w:rFonts w:asciiTheme="majorHAnsi" w:hAnsiTheme="majorHAnsi"/>
                <w:color w:val="FF0000"/>
              </w:rPr>
              <w:t>День рождения международной экологической организации «Гринпис»</w:t>
            </w:r>
          </w:p>
          <w:p w:rsidR="000C3166" w:rsidRPr="000C3166" w:rsidRDefault="000C3166" w:rsidP="000C3166">
            <w:pPr>
              <w:jc w:val="both"/>
              <w:rPr>
                <w:sz w:val="20"/>
                <w:szCs w:val="20"/>
              </w:rPr>
            </w:pPr>
            <w:r w:rsidRPr="000C3166">
              <w:rPr>
                <w:sz w:val="20"/>
                <w:szCs w:val="20"/>
              </w:rPr>
              <w:t xml:space="preserve">15 сентября 1971 года – день первой организованной акции экологов против ядерных испытаний – считается днем создания (днем начала деятельности) международной экологической организации «Гринпис» (англ. </w:t>
            </w:r>
            <w:proofErr w:type="spellStart"/>
            <w:r w:rsidRPr="000C3166">
              <w:rPr>
                <w:sz w:val="20"/>
                <w:szCs w:val="20"/>
              </w:rPr>
              <w:t>Greenpeace</w:t>
            </w:r>
            <w:proofErr w:type="spellEnd"/>
            <w:r w:rsidRPr="000C3166">
              <w:rPr>
                <w:sz w:val="20"/>
                <w:szCs w:val="20"/>
              </w:rPr>
              <w:t>, «Зеленый мир»).</w:t>
            </w:r>
          </w:p>
          <w:p w:rsidR="000C3166" w:rsidRPr="000C3166" w:rsidRDefault="000C3166" w:rsidP="000C3166">
            <w:pPr>
              <w:jc w:val="both"/>
              <w:rPr>
                <w:sz w:val="20"/>
                <w:szCs w:val="20"/>
              </w:rPr>
            </w:pPr>
            <w:r w:rsidRPr="000C3166">
              <w:rPr>
                <w:sz w:val="20"/>
                <w:szCs w:val="20"/>
              </w:rPr>
              <w:t xml:space="preserve">Основатели «Гринпис» – Бен </w:t>
            </w:r>
            <w:proofErr w:type="spellStart"/>
            <w:r w:rsidRPr="000C3166">
              <w:rPr>
                <w:sz w:val="20"/>
                <w:szCs w:val="20"/>
              </w:rPr>
              <w:t>Мэткаф</w:t>
            </w:r>
            <w:proofErr w:type="spellEnd"/>
            <w:r w:rsidRPr="000C3166">
              <w:rPr>
                <w:sz w:val="20"/>
                <w:szCs w:val="20"/>
              </w:rPr>
              <w:t xml:space="preserve"> и Дэвид Фрейзер Мак </w:t>
            </w:r>
            <w:proofErr w:type="spellStart"/>
            <w:r w:rsidRPr="000C3166">
              <w:rPr>
                <w:sz w:val="20"/>
                <w:szCs w:val="20"/>
              </w:rPr>
              <w:t>Таггарт</w:t>
            </w:r>
            <w:proofErr w:type="spellEnd"/>
            <w:r w:rsidRPr="000C3166">
              <w:rPr>
                <w:sz w:val="20"/>
                <w:szCs w:val="20"/>
              </w:rPr>
              <w:t>. Их называли «первыми воинами зеленого воинства». До того, как основать «Гринпис», Бен возглавлял PR-</w:t>
            </w:r>
            <w:proofErr w:type="spellStart"/>
            <w:r w:rsidRPr="000C3166">
              <w:rPr>
                <w:sz w:val="20"/>
                <w:szCs w:val="20"/>
              </w:rPr>
              <w:t>агенство</w:t>
            </w:r>
            <w:proofErr w:type="spellEnd"/>
            <w:r w:rsidRPr="000C3166">
              <w:rPr>
                <w:sz w:val="20"/>
                <w:szCs w:val="20"/>
              </w:rPr>
              <w:t xml:space="preserve">, а </w:t>
            </w:r>
            <w:proofErr w:type="spellStart"/>
            <w:r w:rsidRPr="000C3166">
              <w:rPr>
                <w:sz w:val="20"/>
                <w:szCs w:val="20"/>
              </w:rPr>
              <w:t>Таггарт</w:t>
            </w:r>
            <w:proofErr w:type="spellEnd"/>
            <w:r w:rsidRPr="000C3166">
              <w:rPr>
                <w:sz w:val="20"/>
                <w:szCs w:val="20"/>
              </w:rPr>
              <w:t xml:space="preserve"> занимался бизнесом в Канаде.</w:t>
            </w:r>
          </w:p>
          <w:p w:rsidR="00C941C6" w:rsidRDefault="000C3166" w:rsidP="000C3166">
            <w:pPr>
              <w:jc w:val="both"/>
              <w:rPr>
                <w:sz w:val="20"/>
                <w:szCs w:val="20"/>
              </w:rPr>
            </w:pPr>
            <w:r w:rsidRPr="000C3166">
              <w:rPr>
                <w:sz w:val="20"/>
                <w:szCs w:val="20"/>
              </w:rPr>
              <w:t xml:space="preserve">В 1971 году небольшая группа экологов «объявила войну» американскому правительству, проводившему ядерные испытания на острове </w:t>
            </w:r>
            <w:proofErr w:type="spellStart"/>
            <w:r w:rsidRPr="000C3166">
              <w:rPr>
                <w:sz w:val="20"/>
                <w:szCs w:val="20"/>
              </w:rPr>
              <w:t>Амчитка</w:t>
            </w:r>
            <w:proofErr w:type="spellEnd"/>
            <w:r w:rsidRPr="000C3166">
              <w:rPr>
                <w:sz w:val="20"/>
                <w:szCs w:val="20"/>
              </w:rPr>
              <w:t xml:space="preserve"> (Аляска) – это была первая организованная природоохранная акция протеста. Именно у членов этой группы во главе с Беном </w:t>
            </w:r>
            <w:proofErr w:type="spellStart"/>
            <w:r w:rsidRPr="000C3166">
              <w:rPr>
                <w:sz w:val="20"/>
                <w:szCs w:val="20"/>
              </w:rPr>
              <w:t>Мэткафом</w:t>
            </w:r>
            <w:proofErr w:type="spellEnd"/>
            <w:r w:rsidRPr="000C3166">
              <w:rPr>
                <w:sz w:val="20"/>
                <w:szCs w:val="20"/>
              </w:rPr>
              <w:t xml:space="preserve"> и Дэвидом </w:t>
            </w:r>
            <w:proofErr w:type="spellStart"/>
            <w:r w:rsidRPr="000C3166">
              <w:rPr>
                <w:sz w:val="20"/>
                <w:szCs w:val="20"/>
              </w:rPr>
              <w:t>Таггартом</w:t>
            </w:r>
            <w:proofErr w:type="spellEnd"/>
            <w:r w:rsidRPr="000C3166">
              <w:rPr>
                <w:sz w:val="20"/>
                <w:szCs w:val="20"/>
              </w:rPr>
              <w:t xml:space="preserve"> вскоре возникла идея создания экологической организации «Гринпис».</w:t>
            </w:r>
          </w:p>
          <w:p w:rsidR="000C3166" w:rsidRDefault="000C3166" w:rsidP="000C3166">
            <w:pPr>
              <w:jc w:val="both"/>
              <w:rPr>
                <w:sz w:val="20"/>
                <w:szCs w:val="20"/>
              </w:rPr>
            </w:pPr>
          </w:p>
          <w:p w:rsidR="000C3166" w:rsidRPr="00B94088" w:rsidRDefault="000C3166" w:rsidP="000C3166">
            <w:pPr>
              <w:jc w:val="both"/>
              <w:rPr>
                <w:sz w:val="20"/>
                <w:szCs w:val="20"/>
              </w:rPr>
            </w:pPr>
          </w:p>
        </w:tc>
        <w:tc>
          <w:tcPr>
            <w:tcW w:w="5849" w:type="dxa"/>
            <w:tcBorders>
              <w:top w:val="nil"/>
              <w:left w:val="nil"/>
              <w:bottom w:val="nil"/>
              <w:right w:val="nil"/>
            </w:tcBorders>
          </w:tcPr>
          <w:p w:rsidR="00C941C6" w:rsidRPr="00F441DE" w:rsidRDefault="000D6985" w:rsidP="00C941C6">
            <w:pPr>
              <w:jc w:val="both"/>
              <w:rPr>
                <w:rFonts w:ascii="Cambria" w:hAnsi="Cambria"/>
                <w:sz w:val="20"/>
                <w:szCs w:val="20"/>
              </w:rPr>
            </w:pPr>
            <w:r>
              <w:rPr>
                <w:rFonts w:ascii="Cambria" w:hAnsi="Cambria"/>
                <w:noProof/>
                <w:color w:val="FF0000"/>
                <w:sz w:val="28"/>
                <w:szCs w:val="28"/>
                <w:lang w:eastAsia="ru-RU"/>
              </w:rPr>
              <w:lastRenderedPageBreak/>
              <w:drawing>
                <wp:anchor distT="0" distB="0" distL="114300" distR="114300" simplePos="0" relativeHeight="251841536" behindDoc="0" locked="0" layoutInCell="1" allowOverlap="1" wp14:anchorId="5749F038" wp14:editId="4A9175E6">
                  <wp:simplePos x="0" y="0"/>
                  <wp:positionH relativeFrom="column">
                    <wp:posOffset>114300</wp:posOffset>
                  </wp:positionH>
                  <wp:positionV relativeFrom="paragraph">
                    <wp:posOffset>45085</wp:posOffset>
                  </wp:positionV>
                  <wp:extent cx="3432175" cy="100012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2175" cy="1000125"/>
                          </a:xfrm>
                          <a:prstGeom prst="rect">
                            <a:avLst/>
                          </a:prstGeom>
                          <a:noFill/>
                        </pic:spPr>
                      </pic:pic>
                    </a:graphicData>
                  </a:graphic>
                  <wp14:sizeRelH relativeFrom="page">
                    <wp14:pctWidth>0</wp14:pctWidth>
                  </wp14:sizeRelH>
                  <wp14:sizeRelV relativeFrom="page">
                    <wp14:pctHeight>0</wp14:pctHeight>
                  </wp14:sizeRelV>
                </wp:anchor>
              </w:drawing>
            </w:r>
          </w:p>
          <w:p w:rsidR="00C941C6" w:rsidRDefault="00C941C6" w:rsidP="00C941C6">
            <w:pPr>
              <w:jc w:val="center"/>
              <w:rPr>
                <w:rFonts w:ascii="Cambria" w:hAnsi="Cambria"/>
                <w:color w:val="FF0000"/>
                <w:sz w:val="28"/>
                <w:szCs w:val="28"/>
              </w:rPr>
            </w:pPr>
            <w:r w:rsidRPr="00883D3A">
              <w:rPr>
                <w:rFonts w:ascii="Cambria" w:hAnsi="Cambria"/>
                <w:color w:val="FF0000"/>
                <w:sz w:val="28"/>
                <w:szCs w:val="28"/>
              </w:rPr>
              <w:t>Немного о праздниках</w:t>
            </w:r>
          </w:p>
          <w:p w:rsidR="00AA192F" w:rsidRDefault="00A65CEA" w:rsidP="00A65CEA">
            <w:pPr>
              <w:jc w:val="center"/>
              <w:rPr>
                <w:rFonts w:asciiTheme="majorHAnsi" w:hAnsiTheme="majorHAnsi"/>
                <w:noProof/>
                <w:sz w:val="20"/>
                <w:szCs w:val="20"/>
                <w:lang w:eastAsia="ru-RU"/>
              </w:rPr>
            </w:pPr>
            <w:r w:rsidRPr="00A65CEA">
              <w:rPr>
                <w:rFonts w:ascii="Cambria" w:hAnsi="Cambria"/>
                <w:color w:val="FF0000"/>
              </w:rPr>
              <w:t>День солидарности в борьбе с терроризмом</w:t>
            </w:r>
          </w:p>
          <w:p w:rsidR="00AA192F" w:rsidRDefault="00AA192F" w:rsidP="00AA192F">
            <w:pPr>
              <w:jc w:val="both"/>
              <w:rPr>
                <w:rFonts w:asciiTheme="majorHAnsi" w:hAnsiTheme="majorHAnsi"/>
                <w:noProof/>
                <w:sz w:val="20"/>
                <w:szCs w:val="20"/>
                <w:lang w:eastAsia="ru-RU"/>
              </w:rPr>
            </w:pPr>
          </w:p>
          <w:p w:rsidR="00AA192F" w:rsidRDefault="00AA192F" w:rsidP="00AA192F">
            <w:pPr>
              <w:jc w:val="both"/>
              <w:rPr>
                <w:rFonts w:asciiTheme="majorHAnsi" w:hAnsiTheme="majorHAnsi"/>
                <w:noProof/>
                <w:sz w:val="20"/>
                <w:szCs w:val="20"/>
                <w:lang w:eastAsia="ru-RU"/>
              </w:rPr>
            </w:pPr>
          </w:p>
          <w:p w:rsidR="00AA192F" w:rsidRDefault="00AA192F" w:rsidP="00AA192F">
            <w:pPr>
              <w:jc w:val="both"/>
              <w:rPr>
                <w:rFonts w:asciiTheme="majorHAnsi" w:hAnsiTheme="majorHAnsi"/>
                <w:noProof/>
                <w:sz w:val="20"/>
                <w:szCs w:val="20"/>
                <w:lang w:eastAsia="ru-RU"/>
              </w:rPr>
            </w:pPr>
          </w:p>
          <w:p w:rsidR="00AA192F" w:rsidRDefault="00AA192F" w:rsidP="00AA192F">
            <w:pPr>
              <w:jc w:val="both"/>
              <w:rPr>
                <w:rFonts w:asciiTheme="majorHAnsi" w:hAnsiTheme="majorHAnsi"/>
                <w:noProof/>
                <w:sz w:val="20"/>
                <w:szCs w:val="20"/>
                <w:lang w:eastAsia="ru-RU"/>
              </w:rPr>
            </w:pPr>
          </w:p>
          <w:p w:rsidR="00BA3583" w:rsidRDefault="00BA3583" w:rsidP="00AA192F">
            <w:pPr>
              <w:jc w:val="both"/>
              <w:rPr>
                <w:rFonts w:asciiTheme="majorHAnsi" w:hAnsiTheme="majorHAnsi"/>
                <w:noProof/>
                <w:sz w:val="20"/>
                <w:szCs w:val="20"/>
                <w:lang w:eastAsia="ru-RU"/>
              </w:rPr>
            </w:pPr>
          </w:p>
          <w:p w:rsidR="00BA3583" w:rsidRDefault="00BA3583" w:rsidP="00AA192F">
            <w:pPr>
              <w:jc w:val="both"/>
              <w:rPr>
                <w:rFonts w:asciiTheme="majorHAnsi" w:hAnsiTheme="majorHAnsi"/>
                <w:noProof/>
                <w:sz w:val="20"/>
                <w:szCs w:val="20"/>
                <w:lang w:eastAsia="ru-RU"/>
              </w:rPr>
            </w:pPr>
          </w:p>
          <w:p w:rsidR="00BA3583" w:rsidRDefault="00BA3583" w:rsidP="00AA192F">
            <w:pPr>
              <w:jc w:val="both"/>
              <w:rPr>
                <w:rFonts w:asciiTheme="majorHAnsi" w:hAnsiTheme="majorHAnsi"/>
                <w:noProof/>
                <w:sz w:val="20"/>
                <w:szCs w:val="20"/>
                <w:lang w:eastAsia="ru-RU"/>
              </w:rPr>
            </w:pPr>
          </w:p>
          <w:p w:rsidR="00BA3583" w:rsidRDefault="00BA3583" w:rsidP="00AA192F">
            <w:pPr>
              <w:jc w:val="both"/>
              <w:rPr>
                <w:rFonts w:asciiTheme="majorHAnsi" w:hAnsiTheme="majorHAnsi"/>
                <w:noProof/>
                <w:sz w:val="20"/>
                <w:szCs w:val="20"/>
                <w:lang w:eastAsia="ru-RU"/>
              </w:rPr>
            </w:pPr>
          </w:p>
          <w:p w:rsidR="00BA3583" w:rsidRDefault="00BA3583" w:rsidP="00AA192F">
            <w:pPr>
              <w:jc w:val="both"/>
              <w:rPr>
                <w:rFonts w:asciiTheme="majorHAnsi" w:hAnsiTheme="majorHAnsi"/>
                <w:noProof/>
                <w:sz w:val="20"/>
                <w:szCs w:val="20"/>
                <w:lang w:eastAsia="ru-RU"/>
              </w:rPr>
            </w:pPr>
          </w:p>
          <w:p w:rsidR="00BA3583" w:rsidRDefault="00BA3583" w:rsidP="00AA192F">
            <w:pPr>
              <w:jc w:val="both"/>
              <w:rPr>
                <w:rFonts w:asciiTheme="majorHAnsi" w:hAnsiTheme="majorHAnsi"/>
                <w:noProof/>
                <w:sz w:val="20"/>
                <w:szCs w:val="20"/>
                <w:lang w:eastAsia="ru-RU"/>
              </w:rPr>
            </w:pPr>
          </w:p>
          <w:p w:rsidR="00BA3583" w:rsidRDefault="00BA3583" w:rsidP="00AA192F">
            <w:pPr>
              <w:jc w:val="both"/>
              <w:rPr>
                <w:rFonts w:asciiTheme="majorHAnsi" w:hAnsiTheme="majorHAnsi"/>
                <w:noProof/>
                <w:sz w:val="20"/>
                <w:szCs w:val="20"/>
                <w:lang w:eastAsia="ru-RU"/>
              </w:rPr>
            </w:pPr>
          </w:p>
          <w:p w:rsidR="00BA3583" w:rsidRDefault="00BA3583" w:rsidP="00AA192F">
            <w:pPr>
              <w:jc w:val="both"/>
              <w:rPr>
                <w:rFonts w:asciiTheme="majorHAnsi" w:hAnsiTheme="majorHAnsi"/>
                <w:noProof/>
                <w:sz w:val="20"/>
                <w:szCs w:val="20"/>
                <w:lang w:eastAsia="ru-RU"/>
              </w:rPr>
            </w:pPr>
          </w:p>
          <w:p w:rsidR="00A65CEA" w:rsidRPr="00A65CEA" w:rsidRDefault="00A65CEA" w:rsidP="00A65CEA">
            <w:pPr>
              <w:jc w:val="both"/>
              <w:rPr>
                <w:rFonts w:asciiTheme="majorHAnsi" w:hAnsiTheme="majorHAnsi"/>
                <w:noProof/>
                <w:sz w:val="20"/>
                <w:szCs w:val="20"/>
                <w:lang w:eastAsia="ru-RU"/>
              </w:rPr>
            </w:pPr>
          </w:p>
          <w:p w:rsidR="00A65CEA" w:rsidRPr="00A65CEA" w:rsidRDefault="00A65CEA" w:rsidP="00A65CEA">
            <w:pPr>
              <w:jc w:val="both"/>
              <w:rPr>
                <w:rFonts w:asciiTheme="majorHAnsi" w:hAnsiTheme="majorHAnsi"/>
                <w:noProof/>
                <w:sz w:val="20"/>
                <w:szCs w:val="20"/>
                <w:lang w:eastAsia="ru-RU"/>
              </w:rPr>
            </w:pPr>
            <w:r>
              <w:rPr>
                <w:rFonts w:asciiTheme="majorHAnsi" w:hAnsiTheme="majorHAnsi"/>
                <w:noProof/>
                <w:sz w:val="20"/>
                <w:szCs w:val="20"/>
                <w:lang w:eastAsia="ru-RU"/>
              </w:rPr>
              <w:drawing>
                <wp:anchor distT="0" distB="0" distL="114300" distR="114300" simplePos="0" relativeHeight="251886592" behindDoc="0" locked="0" layoutInCell="1" allowOverlap="1" wp14:anchorId="4CD49938" wp14:editId="1306E8B1">
                  <wp:simplePos x="0" y="0"/>
                  <wp:positionH relativeFrom="column">
                    <wp:posOffset>466090</wp:posOffset>
                  </wp:positionH>
                  <wp:positionV relativeFrom="paragraph">
                    <wp:posOffset>-1787525</wp:posOffset>
                  </wp:positionV>
                  <wp:extent cx="2316480" cy="1718945"/>
                  <wp:effectExtent l="0" t="0" r="762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480" cy="1718945"/>
                          </a:xfrm>
                          <a:prstGeom prst="rect">
                            <a:avLst/>
                          </a:prstGeom>
                          <a:noFill/>
                        </pic:spPr>
                      </pic:pic>
                    </a:graphicData>
                  </a:graphic>
                  <wp14:sizeRelH relativeFrom="page">
                    <wp14:pctWidth>0</wp14:pctWidth>
                  </wp14:sizeRelH>
                  <wp14:sizeRelV relativeFrom="page">
                    <wp14:pctHeight>0</wp14:pctHeight>
                  </wp14:sizeRelV>
                </wp:anchor>
              </w:drawing>
            </w:r>
            <w:r w:rsidRPr="00A65CEA">
              <w:rPr>
                <w:rFonts w:asciiTheme="majorHAnsi" w:hAnsiTheme="majorHAnsi"/>
                <w:noProof/>
                <w:sz w:val="20"/>
                <w:szCs w:val="20"/>
                <w:lang w:eastAsia="ru-RU"/>
              </w:rPr>
              <w:t>3 сентября Россия отмечает День солидарности в борьбе с терроризмом. Памятный день был установлен федеральным законом "О внесении изменений в Федеральный закон "О днях воинской славы (победных днях) России" от 21 июля 2005 года.</w:t>
            </w:r>
          </w:p>
          <w:p w:rsidR="00A65CEA" w:rsidRPr="00A65CEA" w:rsidRDefault="00A65CEA" w:rsidP="00A65CEA">
            <w:pPr>
              <w:jc w:val="both"/>
              <w:rPr>
                <w:rFonts w:asciiTheme="majorHAnsi" w:hAnsiTheme="majorHAnsi"/>
                <w:noProof/>
                <w:sz w:val="20"/>
                <w:szCs w:val="20"/>
                <w:lang w:eastAsia="ru-RU"/>
              </w:rPr>
            </w:pPr>
            <w:r w:rsidRPr="00A65CEA">
              <w:rPr>
                <w:rFonts w:asciiTheme="majorHAnsi" w:hAnsiTheme="majorHAnsi"/>
                <w:noProof/>
                <w:sz w:val="20"/>
                <w:szCs w:val="20"/>
                <w:lang w:eastAsia="ru-RU"/>
              </w:rPr>
              <w:t>Этот день приурочен к трагическим событиям, произошедшим 1-3 сентября 2004 года в городе Беслане, когда в результате беспрецедентного по своей жестокости террористического акта погибли более 300 человек, в основном женщины и дети.</w:t>
            </w:r>
          </w:p>
          <w:p w:rsidR="00A65CEA" w:rsidRPr="00A65CEA" w:rsidRDefault="00A65CEA" w:rsidP="00A65CEA">
            <w:pPr>
              <w:jc w:val="both"/>
              <w:rPr>
                <w:rFonts w:asciiTheme="majorHAnsi" w:hAnsiTheme="majorHAnsi"/>
                <w:noProof/>
                <w:sz w:val="20"/>
                <w:szCs w:val="20"/>
                <w:lang w:eastAsia="ru-RU"/>
              </w:rPr>
            </w:pPr>
            <w:r w:rsidRPr="00A65CEA">
              <w:rPr>
                <w:rFonts w:asciiTheme="majorHAnsi" w:hAnsiTheme="majorHAnsi"/>
                <w:noProof/>
                <w:sz w:val="20"/>
                <w:szCs w:val="20"/>
                <w:lang w:eastAsia="ru-RU"/>
              </w:rPr>
              <w:t>День солидарности в борьбе с терроризмом символизирует единение государства и общества в борьбе с таким страшным явлением, как терроризм.</w:t>
            </w:r>
          </w:p>
          <w:p w:rsidR="00C941C6" w:rsidRDefault="00A65CEA" w:rsidP="00A65CEA">
            <w:pPr>
              <w:jc w:val="both"/>
              <w:rPr>
                <w:rFonts w:asciiTheme="majorHAnsi" w:hAnsiTheme="majorHAnsi"/>
                <w:noProof/>
                <w:sz w:val="20"/>
                <w:szCs w:val="20"/>
                <w:lang w:eastAsia="ru-RU"/>
              </w:rPr>
            </w:pPr>
            <w:r w:rsidRPr="00A65CEA">
              <w:rPr>
                <w:rFonts w:asciiTheme="majorHAnsi" w:hAnsiTheme="majorHAnsi"/>
                <w:noProof/>
                <w:sz w:val="20"/>
                <w:szCs w:val="20"/>
                <w:lang w:eastAsia="ru-RU"/>
              </w:rPr>
              <w:t>В этот день Россия отдает дань памяти тысячам соотечественников, погибшим от рук террористов в Беслане, в театральном центре на Дубровке, в Буденновске, Первомайском, при взрывах жилых домов в Москве, Буйнакске и Волгодонске, в сотнях других террористических актов.</w:t>
            </w:r>
          </w:p>
          <w:p w:rsidR="00A65CEA" w:rsidRDefault="00A65CEA" w:rsidP="00A65CEA">
            <w:pPr>
              <w:jc w:val="both"/>
              <w:rPr>
                <w:rFonts w:asciiTheme="majorHAnsi" w:hAnsiTheme="majorHAnsi"/>
                <w:noProof/>
                <w:sz w:val="20"/>
                <w:szCs w:val="20"/>
                <w:lang w:eastAsia="ru-RU"/>
              </w:rPr>
            </w:pPr>
          </w:p>
          <w:p w:rsidR="000C3166" w:rsidRDefault="000C3166" w:rsidP="000C3166">
            <w:pPr>
              <w:jc w:val="both"/>
              <w:rPr>
                <w:rFonts w:asciiTheme="majorHAnsi" w:hAnsiTheme="majorHAnsi"/>
                <w:noProof/>
                <w:sz w:val="20"/>
                <w:szCs w:val="20"/>
                <w:lang w:eastAsia="ru-RU"/>
              </w:rPr>
            </w:pPr>
          </w:p>
          <w:p w:rsidR="000C3166" w:rsidRDefault="000C3166" w:rsidP="000C3166">
            <w:pPr>
              <w:jc w:val="both"/>
              <w:rPr>
                <w:rFonts w:asciiTheme="majorHAnsi" w:hAnsiTheme="majorHAnsi"/>
                <w:noProof/>
                <w:sz w:val="20"/>
                <w:szCs w:val="20"/>
                <w:lang w:eastAsia="ru-RU"/>
              </w:rPr>
            </w:pPr>
          </w:p>
          <w:p w:rsidR="000C3166" w:rsidRPr="000C3166" w:rsidRDefault="000C3166" w:rsidP="000C3166">
            <w:pPr>
              <w:jc w:val="both"/>
              <w:rPr>
                <w:rFonts w:asciiTheme="majorHAnsi" w:hAnsiTheme="majorHAnsi"/>
                <w:noProof/>
                <w:sz w:val="20"/>
                <w:szCs w:val="20"/>
                <w:lang w:eastAsia="ru-RU"/>
              </w:rPr>
            </w:pPr>
            <w:r w:rsidRPr="000C3166">
              <w:rPr>
                <w:rFonts w:asciiTheme="majorHAnsi" w:hAnsiTheme="majorHAnsi"/>
                <w:noProof/>
                <w:sz w:val="20"/>
                <w:szCs w:val="20"/>
                <w:lang w:eastAsia="ru-RU"/>
              </w:rPr>
              <w:t>За время своего существования «Гринпис» вырос из группы энтузиастов в мощную международную экологическую организацию, которая активно действует по всему миру. Работа экологов включает в себя следующие направления – Кампания по биоразнообразию; Кампания по защите атмосферы; Антиядерная кампания; Кампания по токсическим веществам.</w:t>
            </w:r>
          </w:p>
          <w:p w:rsidR="00A65CEA" w:rsidRDefault="000C3166" w:rsidP="000C3166">
            <w:pPr>
              <w:jc w:val="both"/>
              <w:rPr>
                <w:rFonts w:asciiTheme="majorHAnsi" w:hAnsiTheme="majorHAnsi"/>
                <w:noProof/>
                <w:sz w:val="20"/>
                <w:szCs w:val="20"/>
                <w:lang w:eastAsia="ru-RU"/>
              </w:rPr>
            </w:pPr>
            <w:r w:rsidRPr="000C3166">
              <w:rPr>
                <w:rFonts w:ascii="Times New Roman" w:eastAsia="Calibri" w:hAnsi="Times New Roman" w:cs="Times New Roman"/>
                <w:bCs/>
                <w:noProof/>
                <w:sz w:val="28"/>
                <w:szCs w:val="28"/>
                <w:shd w:val="clear" w:color="auto" w:fill="FFFFFF"/>
                <w:lang w:eastAsia="ru-RU"/>
              </w:rPr>
              <w:drawing>
                <wp:anchor distT="0" distB="0" distL="114300" distR="114300" simplePos="0" relativeHeight="251887616" behindDoc="0" locked="0" layoutInCell="1" allowOverlap="1" wp14:anchorId="458B7DCA" wp14:editId="136587A0">
                  <wp:simplePos x="0" y="0"/>
                  <wp:positionH relativeFrom="column">
                    <wp:posOffset>523240</wp:posOffset>
                  </wp:positionH>
                  <wp:positionV relativeFrom="paragraph">
                    <wp:posOffset>1038225</wp:posOffset>
                  </wp:positionV>
                  <wp:extent cx="2486025" cy="895350"/>
                  <wp:effectExtent l="0" t="0" r="9525" b="0"/>
                  <wp:wrapSquare wrapText="bothSides"/>
                  <wp:docPr id="33" name="Рисунок 33" descr="C:\Users\кирилл\Desktop\kisspng-greenpeace-netherlands-organization-earth-greenpea-ministry-of-environment-and-forestry-5b1ef2a383d5a3.3280026115287548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esktop\kisspng-greenpeace-netherlands-organization-earth-greenpea-ministry-of-environment-and-forestry-5b1ef2a383d5a3.328002611528754851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60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166">
              <w:rPr>
                <w:rFonts w:asciiTheme="majorHAnsi" w:hAnsiTheme="majorHAnsi"/>
                <w:noProof/>
                <w:sz w:val="20"/>
                <w:szCs w:val="20"/>
                <w:lang w:eastAsia="ru-RU"/>
              </w:rPr>
              <w:t>Финансируется организация и ее отделения исключительно за счет личных добровольных пожертвований сторонников движения в мире. Главным руководящим органом является Совет «Гринпис», состоящий из представителей всех офисов организации, которые существуют более чем в 40 странах мира. В их число входит «Гринпис» России, созданный в 1992 году.</w:t>
            </w:r>
          </w:p>
          <w:p w:rsidR="00A65CEA" w:rsidRPr="00F441DE" w:rsidRDefault="00A65CEA" w:rsidP="00A65CEA">
            <w:pPr>
              <w:jc w:val="both"/>
              <w:rPr>
                <w:rFonts w:ascii="Cambria" w:hAnsi="Cambria"/>
                <w:color w:val="000000" w:themeColor="text1"/>
                <w:sz w:val="20"/>
                <w:szCs w:val="20"/>
              </w:rPr>
            </w:pPr>
          </w:p>
        </w:tc>
      </w:tr>
    </w:tbl>
    <w:p w:rsidR="0008590F" w:rsidRDefault="00916462" w:rsidP="005257C2">
      <w:r>
        <w:rPr>
          <w:rFonts w:ascii="Cambria" w:hAnsi="Cambria"/>
          <w:noProof/>
          <w:color w:val="000000" w:themeColor="text1"/>
          <w:sz w:val="20"/>
          <w:szCs w:val="20"/>
          <w:lang w:eastAsia="ru-RU"/>
        </w:rPr>
        <w:lastRenderedPageBreak/>
        <w:drawing>
          <wp:anchor distT="0" distB="0" distL="114300" distR="114300" simplePos="0" relativeHeight="251811840" behindDoc="0" locked="0" layoutInCell="1" allowOverlap="1" wp14:anchorId="7CF5D6AD" wp14:editId="7E399385">
            <wp:simplePos x="0" y="0"/>
            <wp:positionH relativeFrom="column">
              <wp:posOffset>3005455</wp:posOffset>
            </wp:positionH>
            <wp:positionV relativeFrom="paragraph">
              <wp:posOffset>-717550</wp:posOffset>
            </wp:positionV>
            <wp:extent cx="3430905" cy="995045"/>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0905" cy="995045"/>
                    </a:xfrm>
                    <a:prstGeom prst="rect">
                      <a:avLst/>
                    </a:prstGeom>
                    <a:noFill/>
                  </pic:spPr>
                </pic:pic>
              </a:graphicData>
            </a:graphic>
            <wp14:sizeRelH relativeFrom="page">
              <wp14:pctWidth>0</wp14:pctWidth>
            </wp14:sizeRelH>
            <wp14:sizeRelV relativeFrom="page">
              <wp14:pctHeight>0</wp14:pctHeight>
            </wp14:sizeRelV>
          </wp:anchor>
        </w:drawing>
      </w:r>
      <w:r w:rsidR="005F24CC">
        <w:rPr>
          <w:noProof/>
          <w:sz w:val="20"/>
          <w:szCs w:val="20"/>
          <w:lang w:eastAsia="ru-RU"/>
        </w:rPr>
        <w:drawing>
          <wp:anchor distT="0" distB="0" distL="114300" distR="114300" simplePos="0" relativeHeight="251810816" behindDoc="0" locked="0" layoutInCell="1" allowOverlap="1" wp14:anchorId="29DCEDEF" wp14:editId="1BA0A565">
            <wp:simplePos x="0" y="0"/>
            <wp:positionH relativeFrom="column">
              <wp:posOffset>-744855</wp:posOffset>
            </wp:positionH>
            <wp:positionV relativeFrom="paragraph">
              <wp:posOffset>-659765</wp:posOffset>
            </wp:positionV>
            <wp:extent cx="2810510" cy="1195070"/>
            <wp:effectExtent l="0" t="0" r="8890" b="508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0510" cy="1195070"/>
                    </a:xfrm>
                    <a:prstGeom prst="rect">
                      <a:avLst/>
                    </a:prstGeom>
                    <a:noFill/>
                  </pic:spPr>
                </pic:pic>
              </a:graphicData>
            </a:graphic>
            <wp14:sizeRelH relativeFrom="page">
              <wp14:pctWidth>0</wp14:pctWidth>
            </wp14:sizeRelH>
            <wp14:sizeRelV relativeFrom="page">
              <wp14:pctHeight>0</wp14:pctHeight>
            </wp14:sizeRelV>
          </wp:anchor>
        </w:drawing>
      </w:r>
    </w:p>
    <w:tbl>
      <w:tblPr>
        <w:tblStyle w:val="a5"/>
        <w:tblW w:w="10715" w:type="dxa"/>
        <w:tblInd w:w="-601" w:type="dxa"/>
        <w:tblLayout w:type="fixed"/>
        <w:tblLook w:val="04A0" w:firstRow="1" w:lastRow="0" w:firstColumn="1" w:lastColumn="0" w:noHBand="0" w:noVBand="1"/>
      </w:tblPr>
      <w:tblGrid>
        <w:gridCol w:w="5245"/>
        <w:gridCol w:w="5470"/>
      </w:tblGrid>
      <w:tr w:rsidR="00D0407D" w:rsidRPr="00974EA0" w:rsidTr="0094344B">
        <w:trPr>
          <w:trHeight w:val="12030"/>
        </w:trPr>
        <w:tc>
          <w:tcPr>
            <w:tcW w:w="5245" w:type="dxa"/>
            <w:tcBorders>
              <w:top w:val="nil"/>
              <w:left w:val="nil"/>
              <w:bottom w:val="nil"/>
              <w:right w:val="nil"/>
            </w:tcBorders>
          </w:tcPr>
          <w:p w:rsidR="00916462" w:rsidRDefault="00981447" w:rsidP="00916462">
            <w:pPr>
              <w:jc w:val="both"/>
              <w:rPr>
                <w:rFonts w:ascii="Cambria" w:hAnsi="Cambria" w:cs="Times New Roman"/>
                <w:sz w:val="20"/>
                <w:szCs w:val="20"/>
              </w:rPr>
            </w:pPr>
            <w:r w:rsidRPr="00631730">
              <w:rPr>
                <w:rFonts w:ascii="Cambria" w:hAnsi="Cambria" w:cs="Times New Roman"/>
                <w:b/>
                <w:i/>
                <w:color w:val="FF0000"/>
                <w:sz w:val="32"/>
                <w:szCs w:val="32"/>
                <w:u w:val="single"/>
              </w:rPr>
              <w:t xml:space="preserve"> </w:t>
            </w:r>
            <w:r w:rsidR="00C714D4" w:rsidRPr="00C714D4">
              <w:rPr>
                <w:rFonts w:ascii="Cambria" w:hAnsi="Cambria" w:cs="Times New Roman"/>
                <w:sz w:val="20"/>
                <w:szCs w:val="20"/>
              </w:rPr>
              <w:t xml:space="preserve"> </w:t>
            </w:r>
            <w:r w:rsidR="00C714D4">
              <w:rPr>
                <w:rFonts w:ascii="Cambria" w:hAnsi="Cambria" w:cs="Times New Roman"/>
                <w:sz w:val="20"/>
                <w:szCs w:val="20"/>
              </w:rPr>
              <w:t xml:space="preserve"> </w:t>
            </w:r>
          </w:p>
          <w:p w:rsidR="002A0A05" w:rsidRPr="002A0A05" w:rsidRDefault="006E559D" w:rsidP="002A0A05">
            <w:pPr>
              <w:jc w:val="right"/>
              <w:rPr>
                <w:rFonts w:ascii="Cambria" w:hAnsi="Cambria" w:cs="Times New Roman"/>
                <w:b/>
                <w:i/>
                <w:color w:val="FF0000"/>
                <w:sz w:val="44"/>
                <w:szCs w:val="44"/>
                <w:u w:val="single"/>
              </w:rPr>
            </w:pPr>
            <w:r>
              <w:rPr>
                <w:rFonts w:ascii="Cambria" w:hAnsi="Cambria" w:cs="Times New Roman"/>
                <w:b/>
                <w:i/>
                <w:color w:val="FF0000"/>
                <w:sz w:val="44"/>
                <w:szCs w:val="44"/>
                <w:u w:val="single"/>
              </w:rPr>
              <w:t>«</w:t>
            </w:r>
            <w:r w:rsidR="000C3166" w:rsidRPr="000C3166">
              <w:rPr>
                <w:rFonts w:ascii="Cambria" w:hAnsi="Cambria" w:cs="Times New Roman"/>
                <w:b/>
                <w:i/>
                <w:color w:val="FF0000"/>
                <w:sz w:val="44"/>
                <w:szCs w:val="44"/>
                <w:u w:val="single"/>
              </w:rPr>
              <w:t xml:space="preserve">Дни </w:t>
            </w:r>
            <w:proofErr w:type="gramStart"/>
            <w:r w:rsidR="000C3166" w:rsidRPr="000C3166">
              <w:rPr>
                <w:rFonts w:ascii="Cambria" w:hAnsi="Cambria" w:cs="Times New Roman"/>
                <w:b/>
                <w:i/>
                <w:color w:val="FF0000"/>
                <w:sz w:val="44"/>
                <w:szCs w:val="44"/>
                <w:u w:val="single"/>
              </w:rPr>
              <w:t>воинской</w:t>
            </w:r>
            <w:proofErr w:type="gramEnd"/>
            <w:r w:rsidR="000C3166" w:rsidRPr="000C3166">
              <w:rPr>
                <w:rFonts w:ascii="Cambria" w:hAnsi="Cambria" w:cs="Times New Roman"/>
                <w:b/>
                <w:i/>
                <w:color w:val="FF0000"/>
                <w:sz w:val="44"/>
                <w:szCs w:val="44"/>
                <w:u w:val="single"/>
              </w:rPr>
              <w:t xml:space="preserve"> </w:t>
            </w:r>
          </w:p>
          <w:p w:rsidR="002A0A05" w:rsidRPr="0094344B" w:rsidRDefault="002A0A05" w:rsidP="00916462">
            <w:pPr>
              <w:jc w:val="both"/>
              <w:rPr>
                <w:rFonts w:ascii="Cambria" w:hAnsi="Cambria" w:cs="Times New Roman"/>
                <w:sz w:val="20"/>
                <w:szCs w:val="20"/>
              </w:rPr>
            </w:pPr>
          </w:p>
          <w:p w:rsidR="006E559D" w:rsidRPr="006E559D" w:rsidRDefault="006E559D" w:rsidP="006E559D">
            <w:pPr>
              <w:jc w:val="right"/>
              <w:rPr>
                <w:rFonts w:ascii="Cambria" w:hAnsi="Cambria" w:cs="Times New Roman"/>
              </w:rPr>
            </w:pPr>
          </w:p>
          <w:p w:rsidR="000C3166" w:rsidRPr="000C3166" w:rsidRDefault="001C3952" w:rsidP="00850E3A">
            <w:pPr>
              <w:jc w:val="both"/>
              <w:rPr>
                <w:rFonts w:asciiTheme="majorHAnsi" w:eastAsia="Calibri" w:hAnsiTheme="majorHAnsi" w:cs="Times New Roman"/>
                <w:sz w:val="20"/>
                <w:szCs w:val="20"/>
              </w:rPr>
            </w:pPr>
            <w:r w:rsidRPr="001C3952">
              <w:rPr>
                <w:rFonts w:ascii="Cambria" w:hAnsi="Cambria" w:cs="Times New Roman"/>
              </w:rPr>
              <w:t xml:space="preserve"> </w:t>
            </w:r>
            <w:r w:rsidR="000C3166" w:rsidRPr="000C3166">
              <w:rPr>
                <w:rFonts w:asciiTheme="majorHAnsi" w:eastAsia="Calibri" w:hAnsiTheme="majorHAnsi" w:cs="Times New Roman"/>
                <w:sz w:val="20"/>
                <w:szCs w:val="20"/>
              </w:rPr>
              <w:t xml:space="preserve">Каждый месяц мы отмечаем  и  вспоминаем важные даты в культуре, политике, спорте, науке и особенно </w:t>
            </w:r>
            <w:proofErr w:type="gramStart"/>
            <w:r w:rsidR="000C3166" w:rsidRPr="000C3166">
              <w:rPr>
                <w:rFonts w:asciiTheme="majorHAnsi" w:eastAsia="Calibri" w:hAnsiTheme="majorHAnsi" w:cs="Times New Roman"/>
                <w:color w:val="000000"/>
                <w:sz w:val="20"/>
                <w:szCs w:val="20"/>
                <w:shd w:val="clear" w:color="auto" w:fill="FFFFFF"/>
              </w:rPr>
              <w:t>праздники</w:t>
            </w:r>
            <w:proofErr w:type="gramEnd"/>
            <w:r w:rsidR="000C3166" w:rsidRPr="000C3166">
              <w:rPr>
                <w:rFonts w:asciiTheme="majorHAnsi" w:eastAsia="Calibri" w:hAnsiTheme="majorHAnsi" w:cs="Times New Roman"/>
                <w:color w:val="000000"/>
                <w:sz w:val="20"/>
                <w:szCs w:val="20"/>
                <w:shd w:val="clear" w:color="auto" w:fill="FFFFFF"/>
              </w:rPr>
              <w:t xml:space="preserve"> и знаменательные памятные  даты воинской славы. </w:t>
            </w:r>
            <w:r w:rsidR="000C3166" w:rsidRPr="000C3166">
              <w:rPr>
                <w:rFonts w:asciiTheme="majorHAnsi" w:eastAsia="Calibri" w:hAnsiTheme="majorHAnsi" w:cs="Times New Roman"/>
                <w:sz w:val="20"/>
                <w:szCs w:val="20"/>
              </w:rPr>
              <w:t xml:space="preserve"> Сегодня это история, которую необходимо помнить. Таких дат в сентябре 2019 года  много.</w:t>
            </w:r>
          </w:p>
          <w:p w:rsidR="000C3166" w:rsidRPr="000C3166" w:rsidRDefault="000C3166" w:rsidP="00850E3A">
            <w:pPr>
              <w:jc w:val="center"/>
              <w:rPr>
                <w:rFonts w:asciiTheme="majorHAnsi" w:eastAsia="Calibri" w:hAnsiTheme="majorHAnsi" w:cs="Times New Roman"/>
                <w:b/>
                <w:bCs/>
                <w:color w:val="000000"/>
                <w:sz w:val="20"/>
                <w:szCs w:val="20"/>
                <w:shd w:val="clear" w:color="auto" w:fill="FFFFFF"/>
              </w:rPr>
            </w:pPr>
            <w:r w:rsidRPr="000C3166">
              <w:rPr>
                <w:rFonts w:asciiTheme="majorHAnsi" w:eastAsia="Calibri" w:hAnsiTheme="majorHAnsi" w:cs="Times New Roman"/>
                <w:b/>
                <w:color w:val="FF0000"/>
                <w:sz w:val="20"/>
                <w:szCs w:val="20"/>
                <w:shd w:val="clear" w:color="auto" w:fill="FFFFFF"/>
              </w:rPr>
              <w:t>2 сентября  -</w:t>
            </w:r>
            <w:r w:rsidRPr="000C3166">
              <w:rPr>
                <w:rFonts w:asciiTheme="majorHAnsi" w:eastAsia="Calibri" w:hAnsiTheme="majorHAnsi" w:cs="Times New Roman"/>
                <w:b/>
                <w:color w:val="000000"/>
                <w:sz w:val="20"/>
                <w:szCs w:val="20"/>
                <w:shd w:val="clear" w:color="auto" w:fill="FFFFFF"/>
              </w:rPr>
              <w:t> </w:t>
            </w:r>
            <w:r w:rsidRPr="000C3166">
              <w:rPr>
                <w:rFonts w:asciiTheme="majorHAnsi" w:eastAsia="Calibri" w:hAnsiTheme="majorHAnsi" w:cs="Times New Roman"/>
                <w:b/>
                <w:bCs/>
                <w:color w:val="000000"/>
                <w:sz w:val="20"/>
                <w:szCs w:val="20"/>
                <w:shd w:val="clear" w:color="auto" w:fill="FFFFFF"/>
              </w:rPr>
              <w:t>Памятная дата России: День окончания Второй мировой войны (1945 год)</w:t>
            </w:r>
          </w:p>
          <w:p w:rsidR="000C3166" w:rsidRPr="000C3166" w:rsidRDefault="000C3166" w:rsidP="00850E3A">
            <w:pPr>
              <w:jc w:val="center"/>
              <w:rPr>
                <w:rFonts w:ascii="Times New Roman" w:eastAsia="Calibri" w:hAnsi="Times New Roman" w:cs="Times New Roman"/>
                <w:color w:val="000000"/>
                <w:sz w:val="28"/>
                <w:szCs w:val="28"/>
                <w:shd w:val="clear" w:color="auto" w:fill="FFFFFF"/>
              </w:rPr>
            </w:pPr>
          </w:p>
          <w:p w:rsidR="000C3166" w:rsidRDefault="000C3166" w:rsidP="00850E3A">
            <w:pPr>
              <w:shd w:val="clear" w:color="auto" w:fill="FFFFFF"/>
              <w:jc w:val="both"/>
              <w:rPr>
                <w:rFonts w:asciiTheme="majorHAnsi" w:eastAsia="Times New Roman" w:hAnsiTheme="majorHAnsi" w:cs="Times New Roman"/>
                <w:color w:val="000000"/>
                <w:sz w:val="20"/>
                <w:szCs w:val="20"/>
                <w:shd w:val="clear" w:color="auto" w:fill="FFFFFF"/>
                <w:lang w:eastAsia="ru-RU"/>
              </w:rPr>
            </w:pPr>
            <w:r w:rsidRPr="000C3166">
              <w:rPr>
                <w:rFonts w:asciiTheme="majorHAnsi" w:eastAsia="Times New Roman" w:hAnsiTheme="majorHAnsi" w:cs="Times New Roman"/>
                <w:color w:val="000000"/>
                <w:sz w:val="20"/>
                <w:szCs w:val="20"/>
                <w:shd w:val="clear" w:color="auto" w:fill="FFFFFF"/>
                <w:lang w:eastAsia="ru-RU"/>
              </w:rPr>
              <w:t>Самая крупная в истории человечества война двух мировых военно-политических</w:t>
            </w:r>
            <w:r>
              <w:rPr>
                <w:rFonts w:asciiTheme="majorHAnsi" w:eastAsia="Times New Roman" w:hAnsiTheme="majorHAnsi" w:cs="Times New Roman"/>
                <w:color w:val="000000"/>
                <w:sz w:val="20"/>
                <w:szCs w:val="20"/>
                <w:shd w:val="clear" w:color="auto" w:fill="FFFFFF"/>
                <w:lang w:eastAsia="ru-RU"/>
              </w:rPr>
              <w:t xml:space="preserve"> </w:t>
            </w:r>
            <w:r w:rsidRPr="000C3166">
              <w:rPr>
                <w:rFonts w:asciiTheme="majorHAnsi" w:eastAsia="Times New Roman" w:hAnsiTheme="majorHAnsi" w:cs="Times New Roman"/>
                <w:color w:val="000000"/>
                <w:sz w:val="20"/>
                <w:szCs w:val="20"/>
                <w:shd w:val="clear" w:color="auto" w:fill="FFFFFF"/>
                <w:lang w:eastAsia="ru-RU"/>
              </w:rPr>
              <w:t xml:space="preserve"> коалиций </w:t>
            </w:r>
            <w:proofErr w:type="spellStart"/>
            <w:r w:rsidRPr="000C3166">
              <w:rPr>
                <w:rFonts w:asciiTheme="majorHAnsi" w:eastAsia="Times New Roman" w:hAnsiTheme="majorHAnsi" w:cs="Times New Roman"/>
                <w:color w:val="000000"/>
                <w:sz w:val="20"/>
                <w:szCs w:val="20"/>
                <w:shd w:val="clear" w:color="auto" w:fill="FFFFFF"/>
                <w:lang w:eastAsia="ru-RU"/>
              </w:rPr>
              <w:t>продо</w:t>
            </w:r>
            <w:proofErr w:type="gramStart"/>
            <w:r w:rsidRPr="000C3166">
              <w:rPr>
                <w:rFonts w:asciiTheme="majorHAnsi" w:eastAsia="Times New Roman" w:hAnsiTheme="majorHAnsi" w:cs="Times New Roman"/>
                <w:color w:val="000000"/>
                <w:sz w:val="20"/>
                <w:szCs w:val="20"/>
                <w:shd w:val="clear" w:color="auto" w:fill="FFFFFF"/>
                <w:lang w:eastAsia="ru-RU"/>
              </w:rPr>
              <w:t>л</w:t>
            </w:r>
            <w:proofErr w:type="spellEnd"/>
            <w:r w:rsidR="00850E3A">
              <w:rPr>
                <w:rFonts w:asciiTheme="majorHAnsi" w:eastAsia="Times New Roman" w:hAnsiTheme="majorHAnsi" w:cs="Times New Roman"/>
                <w:color w:val="000000"/>
                <w:sz w:val="20"/>
                <w:szCs w:val="20"/>
                <w:shd w:val="clear" w:color="auto" w:fill="FFFFFF"/>
                <w:lang w:eastAsia="ru-RU"/>
              </w:rPr>
              <w:t>-</w:t>
            </w:r>
            <w:proofErr w:type="gramEnd"/>
            <w:r w:rsidR="00850E3A">
              <w:rPr>
                <w:rFonts w:asciiTheme="majorHAnsi" w:eastAsia="Times New Roman" w:hAnsiTheme="majorHAnsi" w:cs="Times New Roman"/>
                <w:color w:val="000000"/>
                <w:sz w:val="20"/>
                <w:szCs w:val="20"/>
                <w:shd w:val="clear" w:color="auto" w:fill="FFFFFF"/>
                <w:lang w:eastAsia="ru-RU"/>
              </w:rPr>
              <w:t xml:space="preserve"> </w:t>
            </w:r>
            <w:r w:rsidRPr="000C3166">
              <w:rPr>
                <w:rFonts w:asciiTheme="majorHAnsi" w:eastAsia="Times New Roman" w:hAnsiTheme="majorHAnsi" w:cs="Times New Roman"/>
                <w:color w:val="000000"/>
                <w:sz w:val="20"/>
                <w:szCs w:val="20"/>
                <w:shd w:val="clear" w:color="auto" w:fill="FFFFFF"/>
                <w:lang w:eastAsia="ru-RU"/>
              </w:rPr>
              <w:t>жалась шесть лет — с 1 сентября 1939 года и до 2 сентября 1945 года. Она охватила территории 40 госуда</w:t>
            </w:r>
            <w:proofErr w:type="gramStart"/>
            <w:r w:rsidRPr="000C3166">
              <w:rPr>
                <w:rFonts w:asciiTheme="majorHAnsi" w:eastAsia="Times New Roman" w:hAnsiTheme="majorHAnsi" w:cs="Times New Roman"/>
                <w:color w:val="000000"/>
                <w:sz w:val="20"/>
                <w:szCs w:val="20"/>
                <w:shd w:val="clear" w:color="auto" w:fill="FFFFFF"/>
                <w:lang w:eastAsia="ru-RU"/>
              </w:rPr>
              <w:t>рств тр</w:t>
            </w:r>
            <w:proofErr w:type="gramEnd"/>
            <w:r w:rsidRPr="000C3166">
              <w:rPr>
                <w:rFonts w:asciiTheme="majorHAnsi" w:eastAsia="Times New Roman" w:hAnsiTheme="majorHAnsi" w:cs="Times New Roman"/>
                <w:color w:val="000000"/>
                <w:sz w:val="20"/>
                <w:szCs w:val="20"/>
                <w:shd w:val="clear" w:color="auto" w:fill="FFFFFF"/>
                <w:lang w:eastAsia="ru-RU"/>
              </w:rPr>
              <w:t>ех континентов: Европы, Азии, Африки, а также все четыре океанских театра (Атлантический, Тихий, Индийский и Северный Ледовитый). В нее было втянуто 61 государство, а общая численность человеческих ресурсов, ввергнутых в войну, превышала 1,7 млрд. человек.</w:t>
            </w:r>
          </w:p>
          <w:p w:rsidR="000C3166" w:rsidRDefault="000C3166" w:rsidP="00850E3A">
            <w:pPr>
              <w:shd w:val="clear" w:color="auto" w:fill="FFFFFF"/>
              <w:jc w:val="center"/>
              <w:rPr>
                <w:rFonts w:asciiTheme="majorHAnsi" w:eastAsia="Calibri" w:hAnsiTheme="majorHAnsi" w:cs="Times New Roman"/>
                <w:b/>
                <w:bCs/>
                <w:color w:val="000000"/>
                <w:sz w:val="20"/>
                <w:szCs w:val="20"/>
                <w:shd w:val="clear" w:color="auto" w:fill="FFFFFF"/>
              </w:rPr>
            </w:pPr>
            <w:r w:rsidRPr="000C3166">
              <w:rPr>
                <w:rFonts w:asciiTheme="majorHAnsi" w:eastAsia="Calibri" w:hAnsiTheme="majorHAnsi" w:cs="Times New Roman"/>
                <w:b/>
                <w:color w:val="FF0000"/>
                <w:sz w:val="20"/>
                <w:szCs w:val="20"/>
                <w:shd w:val="clear" w:color="auto" w:fill="FFFFFF"/>
              </w:rPr>
              <w:t>8 сентября  -</w:t>
            </w:r>
            <w:r w:rsidRPr="000C3166">
              <w:rPr>
                <w:rFonts w:asciiTheme="majorHAnsi" w:eastAsia="Calibri" w:hAnsiTheme="majorHAnsi" w:cs="Times New Roman"/>
                <w:color w:val="000000"/>
                <w:sz w:val="20"/>
                <w:szCs w:val="20"/>
                <w:shd w:val="clear" w:color="auto" w:fill="FFFFFF"/>
              </w:rPr>
              <w:t xml:space="preserve"> </w:t>
            </w:r>
            <w:r w:rsidRPr="000C3166">
              <w:rPr>
                <w:rFonts w:asciiTheme="majorHAnsi" w:eastAsia="Calibri" w:hAnsiTheme="majorHAnsi" w:cs="Times New Roman"/>
                <w:b/>
                <w:bCs/>
                <w:color w:val="000000"/>
                <w:sz w:val="20"/>
                <w:szCs w:val="20"/>
                <w:shd w:val="clear" w:color="auto" w:fill="FFFFFF"/>
              </w:rPr>
              <w:t>207 лет со дня Бородинского сражения русской под командованием М. И. Кутузова с французской армией  1812 г.</w:t>
            </w:r>
          </w:p>
          <w:p w:rsidR="00850E3A" w:rsidRPr="000C3166" w:rsidRDefault="00850E3A" w:rsidP="00850E3A">
            <w:pPr>
              <w:shd w:val="clear" w:color="auto" w:fill="FFFFFF"/>
              <w:jc w:val="center"/>
              <w:rPr>
                <w:rFonts w:asciiTheme="majorHAnsi" w:eastAsia="Calibri" w:hAnsiTheme="majorHAnsi" w:cs="Times New Roman"/>
                <w:b/>
                <w:bCs/>
                <w:color w:val="000000"/>
                <w:sz w:val="20"/>
                <w:szCs w:val="20"/>
                <w:shd w:val="clear" w:color="auto" w:fill="FFFFFF"/>
              </w:rPr>
            </w:pPr>
            <w:r w:rsidRPr="000C3166">
              <w:rPr>
                <w:rFonts w:ascii="Times New Roman" w:eastAsia="Calibri" w:hAnsi="Times New Roman" w:cs="Times New Roman"/>
                <w:b/>
                <w:bCs/>
                <w:noProof/>
                <w:color w:val="000000"/>
                <w:sz w:val="28"/>
                <w:szCs w:val="28"/>
                <w:shd w:val="clear" w:color="auto" w:fill="FFFFFF"/>
                <w:lang w:eastAsia="ru-RU"/>
              </w:rPr>
              <w:drawing>
                <wp:anchor distT="0" distB="0" distL="114300" distR="114300" simplePos="0" relativeHeight="251888640" behindDoc="0" locked="0" layoutInCell="1" allowOverlap="1" wp14:anchorId="6460EA16" wp14:editId="7501444D">
                  <wp:simplePos x="0" y="0"/>
                  <wp:positionH relativeFrom="column">
                    <wp:posOffset>-69850</wp:posOffset>
                  </wp:positionH>
                  <wp:positionV relativeFrom="paragraph">
                    <wp:posOffset>-2139950</wp:posOffset>
                  </wp:positionV>
                  <wp:extent cx="1742440" cy="1057275"/>
                  <wp:effectExtent l="0" t="0" r="0" b="9525"/>
                  <wp:wrapSquare wrapText="bothSides"/>
                  <wp:docPr id="34" name="Рисунок 4" descr="https://a.d-cd.net/faba0ce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cd.net/faba0ces-9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2440" cy="1057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C3166" w:rsidRDefault="00850E3A" w:rsidP="00850E3A">
            <w:pPr>
              <w:shd w:val="clear" w:color="auto" w:fill="FFFFFF"/>
              <w:jc w:val="both"/>
              <w:rPr>
                <w:rFonts w:asciiTheme="majorHAnsi" w:eastAsia="Calibri" w:hAnsiTheme="majorHAnsi" w:cs="Times New Roman"/>
                <w:sz w:val="20"/>
                <w:szCs w:val="20"/>
                <w:shd w:val="clear" w:color="auto" w:fill="FFFFFF"/>
              </w:rPr>
            </w:pPr>
            <w:r w:rsidRPr="000C3166">
              <w:rPr>
                <w:rFonts w:asciiTheme="majorHAnsi" w:eastAsia="Calibri" w:hAnsiTheme="majorHAnsi" w:cs="Times New Roman"/>
                <w:noProof/>
                <w:sz w:val="20"/>
                <w:szCs w:val="20"/>
                <w:lang w:eastAsia="ru-RU"/>
              </w:rPr>
              <w:drawing>
                <wp:anchor distT="0" distB="0" distL="114300" distR="114300" simplePos="0" relativeHeight="251889664" behindDoc="0" locked="0" layoutInCell="1" allowOverlap="1" wp14:anchorId="0E0B3251" wp14:editId="5E96047F">
                  <wp:simplePos x="0" y="0"/>
                  <wp:positionH relativeFrom="column">
                    <wp:posOffset>-62865</wp:posOffset>
                  </wp:positionH>
                  <wp:positionV relativeFrom="paragraph">
                    <wp:posOffset>53340</wp:posOffset>
                  </wp:positionV>
                  <wp:extent cx="1552575" cy="1099820"/>
                  <wp:effectExtent l="0" t="0" r="9525" b="5080"/>
                  <wp:wrapSquare wrapText="bothSides"/>
                  <wp:docPr id="35" name="Рисунок 35" descr="ÐÐ¾ÑÐ¾Ð´Ð¸Ð½ÑÐºÐ°Ñ Ð±Ð¸ÑÐ²Ð°. ÐÐ° Ð°ÑÑÐ¸Ð»Ð»ÐµÑÐ¸Ð¹ÑÐºÐ¾Ð¹ Ð¿Ð¾Ð·Ð¸ÑÐ¸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Ð¾Ð´Ð¸Ð½ÑÐºÐ°Ñ Ð±Ð¸ÑÐ²Ð°. ÐÐ° Ð°ÑÑÐ¸Ð»Ð»ÐµÑÐ¸Ð¹ÑÐºÐ¾Ð¹ Ð¿Ð¾Ð·Ð¸ÑÐ¸Ð¸.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1099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C3166" w:rsidRPr="000C3166">
              <w:rPr>
                <w:rFonts w:asciiTheme="majorHAnsi" w:eastAsia="Calibri" w:hAnsiTheme="majorHAnsi" w:cs="Times New Roman"/>
                <w:sz w:val="20"/>
                <w:szCs w:val="20"/>
                <w:shd w:val="clear" w:color="auto" w:fill="FFFFFF"/>
              </w:rPr>
              <w:t>Бородинское сражение стало самым широкомасштабным в ходе войны 1812 года, когда на реке Москва у селения Бородино сошлись русская армия под командованием Кутузова и французская армия под командованием Наполеона. Про драматизм битвы лучше всего свидетельствуют слова императора Франции, который заявил, что французы заслужили победу, а русские добыли право быть непобежденными. Бородинское сражение является одной из самых кровопролитных битв 19 столетия. В ходе этой битвы Наполеон не смог добиться того успеха, на который он рассчитывал. </w:t>
            </w:r>
          </w:p>
          <w:p w:rsidR="00850E3A" w:rsidRDefault="00850E3A" w:rsidP="00850E3A">
            <w:pPr>
              <w:shd w:val="clear" w:color="auto" w:fill="FFFFFF"/>
              <w:jc w:val="center"/>
              <w:rPr>
                <w:rFonts w:asciiTheme="majorHAnsi" w:eastAsia="Calibri" w:hAnsiTheme="majorHAnsi" w:cs="Times New Roman"/>
                <w:b/>
                <w:color w:val="000000"/>
                <w:sz w:val="20"/>
                <w:szCs w:val="20"/>
                <w:shd w:val="clear" w:color="auto" w:fill="FFFFFF"/>
              </w:rPr>
            </w:pPr>
            <w:r w:rsidRPr="00850E3A">
              <w:rPr>
                <w:rFonts w:asciiTheme="majorHAnsi" w:eastAsia="Calibri" w:hAnsiTheme="majorHAnsi" w:cs="Times New Roman"/>
                <w:b/>
                <w:color w:val="FF0000"/>
                <w:sz w:val="20"/>
                <w:szCs w:val="20"/>
                <w:shd w:val="clear" w:color="auto" w:fill="FFFFFF"/>
              </w:rPr>
              <w:t>8 сентября 2019 года -</w:t>
            </w:r>
            <w:r w:rsidRPr="00850E3A">
              <w:rPr>
                <w:rFonts w:asciiTheme="majorHAnsi" w:eastAsia="Calibri" w:hAnsiTheme="majorHAnsi" w:cs="Times New Roman"/>
                <w:color w:val="000000"/>
                <w:sz w:val="20"/>
                <w:szCs w:val="20"/>
                <w:shd w:val="clear" w:color="auto" w:fill="FFFFFF"/>
              </w:rPr>
              <w:t> </w:t>
            </w:r>
            <w:r w:rsidRPr="00850E3A">
              <w:rPr>
                <w:rFonts w:asciiTheme="majorHAnsi" w:eastAsia="Calibri" w:hAnsiTheme="majorHAnsi" w:cs="Times New Roman"/>
                <w:b/>
                <w:color w:val="000000"/>
                <w:sz w:val="20"/>
                <w:szCs w:val="20"/>
                <w:shd w:val="clear" w:color="auto" w:fill="FFFFFF"/>
              </w:rPr>
              <w:t>Международный день памяти жертв фашизма.</w:t>
            </w:r>
          </w:p>
          <w:p w:rsidR="00850E3A" w:rsidRDefault="00850E3A" w:rsidP="00850E3A">
            <w:pPr>
              <w:shd w:val="clear" w:color="auto" w:fill="FFFFFF"/>
              <w:jc w:val="both"/>
              <w:rPr>
                <w:rFonts w:asciiTheme="majorHAnsi" w:eastAsia="Calibri" w:hAnsiTheme="majorHAnsi" w:cs="Times New Roman"/>
                <w:color w:val="000000"/>
                <w:sz w:val="20"/>
                <w:szCs w:val="20"/>
                <w:shd w:val="clear" w:color="auto" w:fill="FFFFFF"/>
              </w:rPr>
            </w:pPr>
            <w:r w:rsidRPr="00850E3A">
              <w:rPr>
                <w:rFonts w:asciiTheme="majorHAnsi" w:eastAsia="Calibri" w:hAnsiTheme="majorHAnsi" w:cs="Times New Roman"/>
                <w:color w:val="000000"/>
                <w:sz w:val="20"/>
                <w:szCs w:val="20"/>
                <w:shd w:val="clear" w:color="auto" w:fill="FFFFFF"/>
              </w:rPr>
              <w:t>День памяти жертв фашизма – одна из самых печальных дат, как для России, так и для многих стран, затронутых страшным горем, которое принес</w:t>
            </w:r>
          </w:p>
          <w:p w:rsidR="001C3952" w:rsidRPr="002A0A05" w:rsidRDefault="00850E3A" w:rsidP="00850E3A">
            <w:pPr>
              <w:shd w:val="clear" w:color="auto" w:fill="FFFFFF"/>
              <w:jc w:val="both"/>
              <w:rPr>
                <w:rFonts w:ascii="Cambria" w:hAnsi="Cambria" w:cs="Times New Roman"/>
              </w:rPr>
            </w:pPr>
            <w:r w:rsidRPr="00850E3A">
              <w:rPr>
                <w:rFonts w:asciiTheme="majorHAnsi" w:eastAsia="Calibri" w:hAnsiTheme="majorHAnsi" w:cs="Times New Roman"/>
                <w:color w:val="000000"/>
                <w:sz w:val="20"/>
                <w:szCs w:val="20"/>
                <w:shd w:val="clear" w:color="auto" w:fill="FFFFFF"/>
              </w:rPr>
              <w:t>нацизм. Это дата поминания не только солдат,</w:t>
            </w:r>
            <w:r>
              <w:rPr>
                <w:rFonts w:asciiTheme="majorHAnsi" w:eastAsia="Calibri" w:hAnsiTheme="majorHAnsi" w:cs="Times New Roman"/>
                <w:color w:val="000000"/>
                <w:sz w:val="20"/>
                <w:szCs w:val="20"/>
                <w:shd w:val="clear" w:color="auto" w:fill="FFFFFF"/>
              </w:rPr>
              <w:t xml:space="preserve"> </w:t>
            </w:r>
            <w:r w:rsidRPr="00850E3A">
              <w:rPr>
                <w:rFonts w:asciiTheme="majorHAnsi" w:eastAsia="Calibri" w:hAnsiTheme="majorHAnsi" w:cs="Times New Roman"/>
                <w:color w:val="000000"/>
                <w:sz w:val="20"/>
                <w:szCs w:val="20"/>
                <w:shd w:val="clear" w:color="auto" w:fill="FFFFFF"/>
              </w:rPr>
              <w:t>отдавших жизни, защищая Родину, но и мирного населения,</w:t>
            </w:r>
            <w:r>
              <w:t xml:space="preserve"> </w:t>
            </w:r>
            <w:r w:rsidRPr="00850E3A">
              <w:rPr>
                <w:rFonts w:asciiTheme="majorHAnsi" w:eastAsia="Calibri" w:hAnsiTheme="majorHAnsi" w:cs="Times New Roman"/>
                <w:color w:val="000000"/>
                <w:sz w:val="20"/>
                <w:szCs w:val="20"/>
                <w:shd w:val="clear" w:color="auto" w:fill="FFFFFF"/>
              </w:rPr>
              <w:t>пострадавшего во время</w:t>
            </w:r>
            <w:r>
              <w:rPr>
                <w:rFonts w:asciiTheme="majorHAnsi" w:eastAsia="Calibri" w:hAnsiTheme="majorHAnsi" w:cs="Times New Roman"/>
                <w:color w:val="000000"/>
                <w:sz w:val="20"/>
                <w:szCs w:val="20"/>
                <w:shd w:val="clear" w:color="auto" w:fill="FFFFFF"/>
              </w:rPr>
              <w:t xml:space="preserve"> </w:t>
            </w:r>
            <w:r w:rsidRPr="00850E3A">
              <w:rPr>
                <w:rFonts w:asciiTheme="majorHAnsi" w:eastAsia="Calibri" w:hAnsiTheme="majorHAnsi" w:cs="Times New Roman"/>
                <w:color w:val="000000"/>
                <w:sz w:val="20"/>
                <w:szCs w:val="20"/>
                <w:shd w:val="clear" w:color="auto" w:fill="FFFFFF"/>
              </w:rPr>
              <w:t>Второй мировой</w:t>
            </w:r>
          </w:p>
        </w:tc>
        <w:tc>
          <w:tcPr>
            <w:tcW w:w="5470" w:type="dxa"/>
            <w:tcBorders>
              <w:top w:val="nil"/>
              <w:left w:val="nil"/>
              <w:bottom w:val="nil"/>
              <w:right w:val="nil"/>
            </w:tcBorders>
          </w:tcPr>
          <w:p w:rsidR="002A0A05" w:rsidRDefault="002A0A05" w:rsidP="00916462">
            <w:pPr>
              <w:jc w:val="both"/>
              <w:rPr>
                <w:rFonts w:ascii="Cambria" w:hAnsi="Cambria" w:cs="Times New Roman"/>
              </w:rPr>
            </w:pPr>
          </w:p>
          <w:p w:rsidR="002A0A05" w:rsidRPr="002A0A05" w:rsidRDefault="000C3166" w:rsidP="00916462">
            <w:pPr>
              <w:jc w:val="both"/>
              <w:rPr>
                <w:rFonts w:ascii="Cambria" w:hAnsi="Cambria" w:cs="Times New Roman"/>
                <w:b/>
                <w:i/>
                <w:color w:val="FF0000"/>
                <w:sz w:val="44"/>
                <w:szCs w:val="44"/>
                <w:u w:val="single"/>
              </w:rPr>
            </w:pPr>
            <w:r w:rsidRPr="000C3166">
              <w:rPr>
                <w:rFonts w:ascii="Cambria" w:hAnsi="Cambria" w:cs="Times New Roman"/>
                <w:b/>
                <w:i/>
                <w:color w:val="FF0000"/>
                <w:sz w:val="44"/>
                <w:szCs w:val="44"/>
                <w:u w:val="single"/>
              </w:rPr>
              <w:t>славы России</w:t>
            </w:r>
            <w:r w:rsidR="001C3952" w:rsidRPr="001C3952">
              <w:rPr>
                <w:rFonts w:ascii="Cambria" w:hAnsi="Cambria" w:cs="Times New Roman"/>
                <w:b/>
                <w:i/>
                <w:color w:val="FF0000"/>
                <w:sz w:val="44"/>
                <w:szCs w:val="44"/>
                <w:u w:val="single"/>
              </w:rPr>
              <w:t>»</w:t>
            </w:r>
          </w:p>
          <w:p w:rsidR="002A0A05" w:rsidRDefault="002A0A05" w:rsidP="00916462">
            <w:pPr>
              <w:jc w:val="both"/>
              <w:rPr>
                <w:rFonts w:ascii="Cambria" w:hAnsi="Cambria" w:cs="Times New Roman"/>
              </w:rPr>
            </w:pPr>
          </w:p>
          <w:p w:rsidR="001D58E7" w:rsidRPr="00850E3A" w:rsidRDefault="00850E3A" w:rsidP="00A43916">
            <w:pPr>
              <w:jc w:val="right"/>
              <w:rPr>
                <w:rFonts w:ascii="Cambria" w:hAnsi="Cambria" w:cs="Times New Roman"/>
                <w:sz w:val="20"/>
                <w:szCs w:val="20"/>
              </w:rPr>
            </w:pPr>
            <w:r w:rsidRPr="00850E3A">
              <w:rPr>
                <w:rFonts w:ascii="Cambria" w:hAnsi="Cambria" w:cs="Times New Roman"/>
                <w:sz w:val="20"/>
                <w:szCs w:val="20"/>
              </w:rPr>
              <w:t>войны.</w:t>
            </w:r>
          </w:p>
          <w:p w:rsidR="00850E3A" w:rsidRPr="00850E3A" w:rsidRDefault="00850E3A" w:rsidP="00850E3A">
            <w:pPr>
              <w:jc w:val="both"/>
              <w:rPr>
                <w:rFonts w:ascii="Cambria" w:hAnsi="Cambria" w:cs="Times New Roman"/>
                <w:sz w:val="20"/>
                <w:szCs w:val="20"/>
              </w:rPr>
            </w:pPr>
            <w:r w:rsidRPr="00850E3A">
              <w:rPr>
                <w:rFonts w:ascii="Cambria" w:hAnsi="Cambria" w:cs="Times New Roman"/>
                <w:sz w:val="20"/>
                <w:szCs w:val="20"/>
              </w:rPr>
              <w:t>В военных действиях участвовали солдаты разных стран. Плечом к плечу они сражались против фашизма. Едва ли в нашей стране найдется семья, которую не затронуло горе от потери близких и родных в этой ужасной трагедии.</w:t>
            </w:r>
          </w:p>
          <w:p w:rsidR="006E559D" w:rsidRPr="00850E3A" w:rsidRDefault="00850E3A" w:rsidP="00850E3A">
            <w:pPr>
              <w:jc w:val="both"/>
              <w:rPr>
                <w:rFonts w:ascii="Cambria" w:hAnsi="Cambria" w:cs="Times New Roman"/>
                <w:sz w:val="20"/>
                <w:szCs w:val="20"/>
              </w:rPr>
            </w:pPr>
            <w:r w:rsidRPr="00850E3A">
              <w:rPr>
                <w:rFonts w:ascii="Cambria" w:hAnsi="Cambria" w:cs="Times New Roman"/>
                <w:sz w:val="20"/>
                <w:szCs w:val="20"/>
              </w:rPr>
              <w:t>С каждым годом участников страшной войны становится меньше и меньше. Но мы, их потомки, должны бережно хранить в памяти подвиг людей, давших отпор коричневой чуме. Для этого и был объявлен День              памяти жертв фашизма. В этот день люди навещают братские могилы, приносят цветы к памятникам и мемориалам, вспоминают                  родственников, принявших участие в Великой отечественной войне, и неизвестных солдат, отдавших жизни за освобождение родной земли.</w:t>
            </w:r>
          </w:p>
          <w:p w:rsidR="00850E3A" w:rsidRPr="00850E3A" w:rsidRDefault="00850E3A" w:rsidP="00850E3A">
            <w:pPr>
              <w:shd w:val="clear" w:color="auto" w:fill="FFFFFF"/>
              <w:jc w:val="both"/>
              <w:rPr>
                <w:rFonts w:asciiTheme="majorHAnsi" w:eastAsia="Calibri" w:hAnsiTheme="majorHAnsi" w:cs="Times New Roman"/>
                <w:sz w:val="20"/>
                <w:szCs w:val="20"/>
              </w:rPr>
            </w:pPr>
            <w:r w:rsidRPr="00850E3A">
              <w:rPr>
                <w:rFonts w:asciiTheme="majorHAnsi" w:eastAsia="Calibri" w:hAnsiTheme="majorHAnsi" w:cs="Times New Roman"/>
                <w:b/>
                <w:color w:val="FF0000"/>
                <w:sz w:val="20"/>
                <w:szCs w:val="20"/>
                <w:shd w:val="clear" w:color="auto" w:fill="FFFFFF"/>
              </w:rPr>
              <w:t>11 сентября -</w:t>
            </w:r>
            <w:r w:rsidRPr="00850E3A">
              <w:rPr>
                <w:rFonts w:asciiTheme="majorHAnsi" w:eastAsia="Calibri" w:hAnsiTheme="majorHAnsi" w:cs="Times New Roman"/>
                <w:color w:val="000000"/>
                <w:sz w:val="20"/>
                <w:szCs w:val="20"/>
                <w:shd w:val="clear" w:color="auto" w:fill="FFFFFF"/>
              </w:rPr>
              <w:t> </w:t>
            </w:r>
            <w:r w:rsidRPr="00850E3A">
              <w:rPr>
                <w:rFonts w:asciiTheme="majorHAnsi" w:eastAsia="Calibri" w:hAnsiTheme="majorHAnsi" w:cs="Times New Roman"/>
                <w:b/>
                <w:bCs/>
                <w:color w:val="000000"/>
                <w:sz w:val="20"/>
                <w:szCs w:val="20"/>
                <w:shd w:val="clear" w:color="auto" w:fill="FFFFFF"/>
              </w:rPr>
              <w:t xml:space="preserve"> День победы русской эскадры                                            под командованием </w:t>
            </w:r>
            <w:proofErr w:type="spellStart"/>
            <w:r w:rsidRPr="00850E3A">
              <w:rPr>
                <w:rFonts w:asciiTheme="majorHAnsi" w:eastAsia="Calibri" w:hAnsiTheme="majorHAnsi" w:cs="Times New Roman"/>
                <w:b/>
                <w:bCs/>
                <w:color w:val="000000"/>
                <w:sz w:val="20"/>
                <w:szCs w:val="20"/>
                <w:shd w:val="clear" w:color="auto" w:fill="FFFFFF"/>
              </w:rPr>
              <w:t>Ф.Ушакова</w:t>
            </w:r>
            <w:proofErr w:type="spellEnd"/>
            <w:r w:rsidRPr="00850E3A">
              <w:rPr>
                <w:rFonts w:asciiTheme="majorHAnsi" w:eastAsia="Calibri" w:hAnsiTheme="majorHAnsi" w:cs="Times New Roman"/>
                <w:b/>
                <w:bCs/>
                <w:color w:val="000000"/>
                <w:sz w:val="20"/>
                <w:szCs w:val="20"/>
                <w:shd w:val="clear" w:color="auto" w:fill="FFFFFF"/>
              </w:rPr>
              <w:t xml:space="preserve"> над турецкой   эскадрой у мыса </w:t>
            </w:r>
            <w:proofErr w:type="spellStart"/>
            <w:r w:rsidRPr="00850E3A">
              <w:rPr>
                <w:rFonts w:asciiTheme="majorHAnsi" w:eastAsia="Calibri" w:hAnsiTheme="majorHAnsi" w:cs="Times New Roman"/>
                <w:b/>
                <w:bCs/>
                <w:color w:val="000000"/>
                <w:sz w:val="20"/>
                <w:szCs w:val="20"/>
                <w:shd w:val="clear" w:color="auto" w:fill="FFFFFF"/>
              </w:rPr>
              <w:t>Тендра</w:t>
            </w:r>
            <w:proofErr w:type="spellEnd"/>
            <w:r w:rsidRPr="00850E3A">
              <w:rPr>
                <w:rFonts w:asciiTheme="majorHAnsi" w:eastAsia="Calibri" w:hAnsiTheme="majorHAnsi" w:cs="Times New Roman"/>
                <w:b/>
                <w:bCs/>
                <w:color w:val="000000"/>
                <w:sz w:val="20"/>
                <w:szCs w:val="20"/>
                <w:shd w:val="clear" w:color="auto" w:fill="FFFFFF"/>
              </w:rPr>
              <w:t xml:space="preserve"> в 1790 году.</w:t>
            </w:r>
          </w:p>
          <w:p w:rsidR="00850E3A" w:rsidRDefault="00850E3A" w:rsidP="00850E3A">
            <w:pPr>
              <w:jc w:val="both"/>
              <w:rPr>
                <w:rFonts w:asciiTheme="majorHAnsi" w:eastAsia="Calibri" w:hAnsiTheme="majorHAnsi" w:cs="Times New Roman"/>
                <w:sz w:val="20"/>
                <w:szCs w:val="20"/>
              </w:rPr>
            </w:pPr>
            <w:r w:rsidRPr="00850E3A">
              <w:rPr>
                <w:rFonts w:asciiTheme="majorHAnsi" w:eastAsia="Calibri" w:hAnsiTheme="majorHAnsi" w:cs="Times New Roman"/>
                <w:noProof/>
                <w:sz w:val="20"/>
                <w:szCs w:val="20"/>
                <w:lang w:eastAsia="ru-RU"/>
              </w:rPr>
              <w:drawing>
                <wp:anchor distT="0" distB="0" distL="114300" distR="114300" simplePos="0" relativeHeight="251891712" behindDoc="0" locked="0" layoutInCell="1" allowOverlap="1" wp14:anchorId="105B57DF" wp14:editId="1B46AEED">
                  <wp:simplePos x="0" y="0"/>
                  <wp:positionH relativeFrom="column">
                    <wp:posOffset>60325</wp:posOffset>
                  </wp:positionH>
                  <wp:positionV relativeFrom="paragraph">
                    <wp:posOffset>661035</wp:posOffset>
                  </wp:positionV>
                  <wp:extent cx="1572895" cy="1038225"/>
                  <wp:effectExtent l="0" t="0" r="8255" b="9525"/>
                  <wp:wrapSquare wrapText="bothSides"/>
                  <wp:docPr id="40" name="Рисунок 40" descr="ÐÐµÐ½Ñ Ð²Ð¾Ð¸Ð½ÑÐºÐ¾Ð¹ ÑÐ»Ð°Ð²Ñ Ð Ð¾ÑÑÐ¸Ð¸ â ÐÐµÐ½Ñ Ð¿Ð¾Ð±ÐµÐ´Ñ ÑÑÑÑÐºÐ¾Ð¹ ÑÑÐºÐ°Ð´ÑÑ Ñ Ð¼ÑÑÐ° Ð¢ÐµÐ½Ð´ÑÐ°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µÐ½Ñ Ð²Ð¾Ð¸Ð½ÑÐºÐ¾Ð¹ ÑÐ»Ð°Ð²Ñ Ð Ð¾ÑÑÐ¸Ð¸ â ÐÐµÐ½Ñ Ð¿Ð¾Ð±ÐµÐ´Ñ ÑÑÑÑÐºÐ¾Ð¹ ÑÑÐºÐ°Ð´ÑÑ Ñ Ð¼ÑÑÐ° Ð¢ÐµÐ½Ð´ÑÐ° (17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2895" cy="1038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50E3A">
              <w:rPr>
                <w:rFonts w:ascii="Cambria" w:hAnsi="Cambria" w:cs="Times New Roman"/>
                <w:noProof/>
                <w:sz w:val="20"/>
                <w:szCs w:val="20"/>
                <w:lang w:eastAsia="ru-RU"/>
              </w:rPr>
              <w:drawing>
                <wp:anchor distT="0" distB="0" distL="114300" distR="114300" simplePos="0" relativeHeight="251890688" behindDoc="0" locked="0" layoutInCell="1" allowOverlap="1" wp14:anchorId="5215D685" wp14:editId="2AD389D4">
                  <wp:simplePos x="0" y="0"/>
                  <wp:positionH relativeFrom="column">
                    <wp:posOffset>88265</wp:posOffset>
                  </wp:positionH>
                  <wp:positionV relativeFrom="paragraph">
                    <wp:posOffset>-2911475</wp:posOffset>
                  </wp:positionV>
                  <wp:extent cx="1530350" cy="1095375"/>
                  <wp:effectExtent l="0" t="0" r="0" b="9525"/>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0350" cy="1095375"/>
                          </a:xfrm>
                          <a:prstGeom prst="rect">
                            <a:avLst/>
                          </a:prstGeom>
                          <a:noFill/>
                        </pic:spPr>
                      </pic:pic>
                    </a:graphicData>
                  </a:graphic>
                  <wp14:sizeRelH relativeFrom="page">
                    <wp14:pctWidth>0</wp14:pctWidth>
                  </wp14:sizeRelH>
                  <wp14:sizeRelV relativeFrom="page">
                    <wp14:pctHeight>0</wp14:pctHeight>
                  </wp14:sizeRelV>
                </wp:anchor>
              </w:drawing>
            </w:r>
            <w:r w:rsidRPr="00850E3A">
              <w:rPr>
                <w:rFonts w:asciiTheme="majorHAnsi" w:eastAsia="Calibri" w:hAnsiTheme="majorHAnsi" w:cs="Times New Roman"/>
                <w:sz w:val="20"/>
                <w:szCs w:val="20"/>
              </w:rPr>
              <w:t xml:space="preserve">Присоединение Крыма к России в 1783 году и усиление русского флота на Черном море привели к существенному обострению русско-турецких отношений. Подстрекаемая Англией и Францией Турция в августе 1787 года предъявила России ультиматум, но получив решительный отказ, объявила войну и в сентябре начала военные действия на Черном море. Сражение у острова </w:t>
            </w:r>
            <w:proofErr w:type="spellStart"/>
            <w:r w:rsidRPr="00850E3A">
              <w:rPr>
                <w:rFonts w:asciiTheme="majorHAnsi" w:eastAsia="Calibri" w:hAnsiTheme="majorHAnsi" w:cs="Times New Roman"/>
                <w:sz w:val="20"/>
                <w:szCs w:val="20"/>
              </w:rPr>
              <w:t>Тендра</w:t>
            </w:r>
            <w:proofErr w:type="spellEnd"/>
            <w:r w:rsidRPr="00850E3A">
              <w:rPr>
                <w:rFonts w:asciiTheme="majorHAnsi" w:eastAsia="Calibri" w:hAnsiTheme="majorHAnsi" w:cs="Times New Roman"/>
                <w:sz w:val="20"/>
                <w:szCs w:val="20"/>
              </w:rPr>
              <w:t>, закончившееся полной победой русских моряков, открыло путь русской гребной флотилии в Дунай, сыграло важную роль в победе России в русско-турецкой войне 1787-1791гг., а  Ф. Ф. Ушакова в России прозвали "морским Суворовым". </w:t>
            </w:r>
          </w:p>
          <w:p w:rsidR="00850E3A" w:rsidRPr="00850E3A" w:rsidRDefault="00850E3A" w:rsidP="00850E3A">
            <w:pPr>
              <w:jc w:val="both"/>
              <w:rPr>
                <w:rFonts w:asciiTheme="majorHAnsi" w:eastAsia="Calibri" w:hAnsiTheme="majorHAnsi" w:cs="Times New Roman"/>
                <w:sz w:val="20"/>
                <w:szCs w:val="20"/>
              </w:rPr>
            </w:pPr>
            <w:r w:rsidRPr="00850E3A">
              <w:rPr>
                <w:rFonts w:asciiTheme="majorHAnsi" w:eastAsia="Calibri" w:hAnsiTheme="majorHAnsi" w:cs="Times New Roman"/>
                <w:sz w:val="20"/>
                <w:szCs w:val="20"/>
              </w:rPr>
              <w:t>Все Дни воинской славы связаны с переломными моментами в истории страны, когда чаши весов колебались, и каждый раз на Руси находились мужи с государственным умом, талантом полководца и признанием армии и народа. За ними шли и побеждали. Всегда русское воинство, не сдавая позиций до последнего живого солдата, вызывало восхищение у противника своей стойкостью, решительностью и смелостью.  Нам есть что помнить и чем гордиться. Военная история России богата славными делами. Будем помнить, будем почитать!</w:t>
            </w:r>
          </w:p>
          <w:p w:rsidR="006E559D" w:rsidRPr="00850E3A" w:rsidRDefault="006E559D" w:rsidP="006E559D">
            <w:pPr>
              <w:jc w:val="both"/>
              <w:rPr>
                <w:rFonts w:asciiTheme="majorHAnsi" w:hAnsiTheme="majorHAnsi" w:cs="Times New Roman"/>
                <w:b/>
                <w:sz w:val="20"/>
                <w:szCs w:val="20"/>
              </w:rPr>
            </w:pPr>
          </w:p>
          <w:p w:rsidR="003F625A" w:rsidRDefault="001C3952" w:rsidP="006E559D">
            <w:pPr>
              <w:jc w:val="right"/>
              <w:rPr>
                <w:rFonts w:ascii="Cambria" w:hAnsi="Cambria" w:cs="Times New Roman"/>
                <w:b/>
              </w:rPr>
            </w:pPr>
            <w:r>
              <w:rPr>
                <w:rFonts w:ascii="Cambria" w:hAnsi="Cambria" w:cs="Times New Roman"/>
                <w:b/>
              </w:rPr>
              <w:t>Лукина Екатерина</w:t>
            </w:r>
          </w:p>
          <w:p w:rsidR="001C3952" w:rsidRPr="00660189" w:rsidRDefault="001C3952" w:rsidP="006E559D">
            <w:pPr>
              <w:jc w:val="right"/>
              <w:rPr>
                <w:rFonts w:ascii="Cambria" w:hAnsi="Cambria" w:cs="Times New Roman"/>
                <w:b/>
              </w:rPr>
            </w:pPr>
            <w:proofErr w:type="spellStart"/>
            <w:r>
              <w:rPr>
                <w:rFonts w:ascii="Cambria" w:hAnsi="Cambria" w:cs="Times New Roman"/>
                <w:b/>
              </w:rPr>
              <w:t>Менсеитова</w:t>
            </w:r>
            <w:proofErr w:type="spellEnd"/>
            <w:r>
              <w:rPr>
                <w:rFonts w:ascii="Cambria" w:hAnsi="Cambria" w:cs="Times New Roman"/>
                <w:b/>
              </w:rPr>
              <w:t xml:space="preserve"> </w:t>
            </w:r>
            <w:proofErr w:type="spellStart"/>
            <w:r>
              <w:rPr>
                <w:rFonts w:ascii="Cambria" w:hAnsi="Cambria" w:cs="Times New Roman"/>
                <w:b/>
              </w:rPr>
              <w:t>Ектерина</w:t>
            </w:r>
            <w:proofErr w:type="spellEnd"/>
          </w:p>
        </w:tc>
      </w:tr>
    </w:tbl>
    <w:p w:rsidR="00D0407D" w:rsidRPr="00974EA0" w:rsidRDefault="00DD6F88" w:rsidP="00D0407D">
      <w:pPr>
        <w:rPr>
          <w:rFonts w:ascii="Cambria" w:hAnsi="Cambria" w:cs="Times New Roman"/>
        </w:rPr>
      </w:pPr>
      <w:r w:rsidRPr="00974EA0">
        <w:rPr>
          <w:noProof/>
          <w:lang w:eastAsia="ru-RU"/>
        </w:rPr>
        <w:lastRenderedPageBreak/>
        <w:drawing>
          <wp:anchor distT="0" distB="0" distL="114300" distR="114300" simplePos="0" relativeHeight="251672576" behindDoc="1" locked="0" layoutInCell="1" allowOverlap="1" wp14:anchorId="60DDFE57" wp14:editId="3F733D73">
            <wp:simplePos x="0" y="0"/>
            <wp:positionH relativeFrom="column">
              <wp:posOffset>-561975</wp:posOffset>
            </wp:positionH>
            <wp:positionV relativeFrom="paragraph">
              <wp:posOffset>-687705</wp:posOffset>
            </wp:positionV>
            <wp:extent cx="2990850" cy="1275715"/>
            <wp:effectExtent l="0" t="0" r="0" b="635"/>
            <wp:wrapTight wrapText="bothSides">
              <wp:wrapPolygon edited="0">
                <wp:start x="0" y="0"/>
                <wp:lineTo x="0" y="21288"/>
                <wp:lineTo x="21462" y="21288"/>
                <wp:lineTo x="2146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275715"/>
                    </a:xfrm>
                    <a:prstGeom prst="rect">
                      <a:avLst/>
                    </a:prstGeom>
                    <a:noFill/>
                  </pic:spPr>
                </pic:pic>
              </a:graphicData>
            </a:graphic>
            <wp14:sizeRelH relativeFrom="page">
              <wp14:pctWidth>0</wp14:pctWidth>
            </wp14:sizeRelH>
            <wp14:sizeRelV relativeFrom="page">
              <wp14:pctHeight>0</wp14:pctHeight>
            </wp14:sizeRelV>
          </wp:anchor>
        </w:drawing>
      </w:r>
      <w:r w:rsidR="00E10ED1" w:rsidRPr="00974EA0">
        <w:rPr>
          <w:noProof/>
          <w:lang w:eastAsia="ru-RU"/>
        </w:rPr>
        <w:drawing>
          <wp:anchor distT="0" distB="0" distL="114300" distR="114300" simplePos="0" relativeHeight="251670528" behindDoc="0" locked="0" layoutInCell="1" allowOverlap="1" wp14:anchorId="4309498E" wp14:editId="5657B230">
            <wp:simplePos x="0" y="0"/>
            <wp:positionH relativeFrom="column">
              <wp:posOffset>2872105</wp:posOffset>
            </wp:positionH>
            <wp:positionV relativeFrom="paragraph">
              <wp:posOffset>-684530</wp:posOffset>
            </wp:positionV>
            <wp:extent cx="3606165" cy="1143000"/>
            <wp:effectExtent l="0" t="0" r="0" b="0"/>
            <wp:wrapSquare wrapText="bothSides"/>
            <wp:docPr id="8"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606165" cy="114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777DAA" w:rsidRPr="00974EA0" w:rsidRDefault="00777DAA"/>
    <w:p w:rsidR="00777DAA" w:rsidRPr="00974EA0" w:rsidRDefault="00777DAA"/>
    <w:p w:rsidR="00777DAA" w:rsidRPr="000D6985" w:rsidRDefault="00786FE3" w:rsidP="00786FE3">
      <w:pPr>
        <w:jc w:val="center"/>
        <w:rPr>
          <w:rFonts w:ascii="Cambria" w:hAnsi="Cambria"/>
          <w:b/>
          <w:i/>
          <w:color w:val="FF0000"/>
          <w:sz w:val="32"/>
          <w:szCs w:val="32"/>
          <w:u w:val="single"/>
        </w:rPr>
      </w:pPr>
      <w:r w:rsidRPr="000D6985">
        <w:rPr>
          <w:rFonts w:ascii="Cambria" w:hAnsi="Cambria"/>
          <w:b/>
          <w:i/>
          <w:color w:val="FF0000"/>
          <w:sz w:val="32"/>
          <w:szCs w:val="32"/>
          <w:u w:val="single"/>
        </w:rPr>
        <w:t>Центральные новости</w:t>
      </w:r>
    </w:p>
    <w:tbl>
      <w:tblPr>
        <w:tblStyle w:val="a5"/>
        <w:tblW w:w="0" w:type="auto"/>
        <w:tblLook w:val="04A0" w:firstRow="1" w:lastRow="0" w:firstColumn="1" w:lastColumn="0" w:noHBand="0" w:noVBand="1"/>
      </w:tblPr>
      <w:tblGrid>
        <w:gridCol w:w="4785"/>
        <w:gridCol w:w="4786"/>
      </w:tblGrid>
      <w:tr w:rsidR="00334873" w:rsidRPr="008446BA" w:rsidTr="00870829">
        <w:tc>
          <w:tcPr>
            <w:tcW w:w="4785" w:type="dxa"/>
            <w:tcBorders>
              <w:top w:val="nil"/>
              <w:left w:val="nil"/>
              <w:bottom w:val="nil"/>
              <w:right w:val="nil"/>
            </w:tcBorders>
          </w:tcPr>
          <w:p w:rsidR="00870829" w:rsidRDefault="00870829"/>
          <w:p w:rsidR="00015445" w:rsidRDefault="00015445"/>
          <w:p w:rsidR="00015445" w:rsidRDefault="00015445">
            <w:pPr>
              <w:rPr>
                <w:noProof/>
                <w:lang w:eastAsia="ru-RU"/>
              </w:rPr>
            </w:pPr>
          </w:p>
          <w:p w:rsidR="00015445" w:rsidRDefault="00015445">
            <w:pPr>
              <w:rPr>
                <w:noProof/>
                <w:lang w:eastAsia="ru-RU"/>
              </w:rPr>
            </w:pPr>
          </w:p>
          <w:p w:rsidR="00015445" w:rsidRDefault="00015445"/>
          <w:p w:rsidR="00015445" w:rsidRDefault="00015445"/>
          <w:p w:rsidR="00015445" w:rsidRDefault="00015445"/>
          <w:p w:rsidR="00127A89" w:rsidRDefault="00127A89"/>
          <w:p w:rsidR="00127A89" w:rsidRDefault="007D203A">
            <w:r>
              <w:rPr>
                <w:noProof/>
                <w:lang w:eastAsia="ru-RU"/>
              </w:rPr>
              <w:drawing>
                <wp:anchor distT="0" distB="0" distL="114300" distR="114300" simplePos="0" relativeHeight="251895808" behindDoc="0" locked="0" layoutInCell="1" allowOverlap="1" wp14:anchorId="26D33979" wp14:editId="105094DA">
                  <wp:simplePos x="0" y="0"/>
                  <wp:positionH relativeFrom="column">
                    <wp:posOffset>490220</wp:posOffset>
                  </wp:positionH>
                  <wp:positionV relativeFrom="paragraph">
                    <wp:posOffset>391795</wp:posOffset>
                  </wp:positionV>
                  <wp:extent cx="2386330" cy="1784350"/>
                  <wp:effectExtent l="0" t="0" r="0" b="635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6330" cy="178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4784" behindDoc="0" locked="0" layoutInCell="1" allowOverlap="1" wp14:anchorId="42AA1C51" wp14:editId="130D290B">
                  <wp:simplePos x="0" y="0"/>
                  <wp:positionH relativeFrom="column">
                    <wp:posOffset>-70485</wp:posOffset>
                  </wp:positionH>
                  <wp:positionV relativeFrom="paragraph">
                    <wp:posOffset>-1332230</wp:posOffset>
                  </wp:positionV>
                  <wp:extent cx="2390775" cy="1595120"/>
                  <wp:effectExtent l="0" t="0" r="9525" b="5080"/>
                  <wp:wrapSquare wrapText="bothSides"/>
                  <wp:docPr id="43" name="Рисунок 43" descr="C:\Users\кирилл\Downloads\IMG_6707-17-09-19-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ирилл\Downloads\IMG_6707-17-09-19-01-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0775" cy="159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A89" w:rsidRDefault="007D203A">
            <w:r>
              <w:rPr>
                <w:noProof/>
                <w:lang w:eastAsia="ru-RU"/>
              </w:rPr>
              <w:drawing>
                <wp:anchor distT="0" distB="0" distL="114300" distR="114300" simplePos="0" relativeHeight="251897856" behindDoc="0" locked="0" layoutInCell="1" allowOverlap="1" wp14:anchorId="16FA252B" wp14:editId="15709A5F">
                  <wp:simplePos x="0" y="0"/>
                  <wp:positionH relativeFrom="column">
                    <wp:posOffset>-2221230</wp:posOffset>
                  </wp:positionH>
                  <wp:positionV relativeFrom="paragraph">
                    <wp:posOffset>4011930</wp:posOffset>
                  </wp:positionV>
                  <wp:extent cx="2283460" cy="1714500"/>
                  <wp:effectExtent l="0" t="0" r="254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3460" cy="1714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896832" behindDoc="0" locked="0" layoutInCell="1" allowOverlap="1" wp14:anchorId="7FF467F4" wp14:editId="5E44F865">
                  <wp:simplePos x="0" y="0"/>
                  <wp:positionH relativeFrom="column">
                    <wp:posOffset>-2516505</wp:posOffset>
                  </wp:positionH>
                  <wp:positionV relativeFrom="paragraph">
                    <wp:posOffset>1887855</wp:posOffset>
                  </wp:positionV>
                  <wp:extent cx="1752600" cy="1998980"/>
                  <wp:effectExtent l="0" t="0" r="0" b="127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1998980"/>
                          </a:xfrm>
                          <a:prstGeom prst="rect">
                            <a:avLst/>
                          </a:prstGeom>
                          <a:noFill/>
                        </pic:spPr>
                      </pic:pic>
                    </a:graphicData>
                  </a:graphic>
                  <wp14:sizeRelH relativeFrom="page">
                    <wp14:pctWidth>0</wp14:pctWidth>
                  </wp14:sizeRelH>
                  <wp14:sizeRelV relativeFrom="page">
                    <wp14:pctHeight>0</wp14:pctHeight>
                  </wp14:sizeRelV>
                </wp:anchor>
              </w:drawing>
            </w:r>
          </w:p>
        </w:tc>
        <w:tc>
          <w:tcPr>
            <w:tcW w:w="4786" w:type="dxa"/>
            <w:tcBorders>
              <w:top w:val="nil"/>
              <w:left w:val="nil"/>
              <w:bottom w:val="nil"/>
              <w:right w:val="nil"/>
            </w:tcBorders>
          </w:tcPr>
          <w:p w:rsidR="00127A89" w:rsidRPr="007D203A" w:rsidRDefault="00127A89" w:rsidP="00127A89">
            <w:pPr>
              <w:jc w:val="both"/>
              <w:rPr>
                <w:rFonts w:ascii="Cambria" w:hAnsi="Cambria"/>
                <w:sz w:val="24"/>
                <w:szCs w:val="24"/>
              </w:rPr>
            </w:pPr>
            <w:r w:rsidRPr="007D203A">
              <w:rPr>
                <w:rFonts w:ascii="Cambria" w:hAnsi="Cambria"/>
                <w:sz w:val="24"/>
                <w:szCs w:val="24"/>
              </w:rPr>
              <w:t xml:space="preserve">05.09 команда воспитанников приняла участие в открытии сезона интеллектуальных игр «Котелок» в ГКОСУВУ </w:t>
            </w:r>
            <w:proofErr w:type="spellStart"/>
            <w:r w:rsidRPr="007D203A">
              <w:rPr>
                <w:rFonts w:ascii="Cambria" w:hAnsi="Cambria"/>
                <w:sz w:val="24"/>
                <w:szCs w:val="24"/>
              </w:rPr>
              <w:t>г.о</w:t>
            </w:r>
            <w:proofErr w:type="spellEnd"/>
            <w:r w:rsidRPr="007D203A">
              <w:rPr>
                <w:rFonts w:ascii="Cambria" w:hAnsi="Cambria"/>
                <w:sz w:val="24"/>
                <w:szCs w:val="24"/>
              </w:rPr>
              <w:t>. Октябрьск. Первая игра-Операция «Ликбез» была посвящена Дню Знаний. Команды прошли несколько туров, где отвечали на вопросы по разным предметам. Нашим ребятам немного не хватило до призового места.</w:t>
            </w:r>
          </w:p>
          <w:p w:rsidR="00127A89" w:rsidRPr="00127A89" w:rsidRDefault="00127A89" w:rsidP="00127A89">
            <w:pPr>
              <w:jc w:val="both"/>
              <w:rPr>
                <w:rFonts w:ascii="Cambria" w:hAnsi="Cambria"/>
                <w:sz w:val="20"/>
                <w:szCs w:val="20"/>
              </w:rPr>
            </w:pPr>
          </w:p>
          <w:p w:rsidR="00127A89" w:rsidRPr="007D203A" w:rsidRDefault="00127A89" w:rsidP="00127A89">
            <w:pPr>
              <w:jc w:val="both"/>
              <w:rPr>
                <w:rFonts w:ascii="Cambria" w:hAnsi="Cambria"/>
                <w:sz w:val="24"/>
                <w:szCs w:val="24"/>
              </w:rPr>
            </w:pPr>
            <w:r w:rsidRPr="007D203A">
              <w:rPr>
                <w:rFonts w:ascii="Cambria" w:hAnsi="Cambria"/>
                <w:sz w:val="24"/>
                <w:szCs w:val="24"/>
              </w:rPr>
              <w:t xml:space="preserve">6.09. в ДКЖ </w:t>
            </w:r>
            <w:proofErr w:type="spellStart"/>
            <w:r w:rsidRPr="007D203A">
              <w:rPr>
                <w:rFonts w:ascii="Cambria" w:hAnsi="Cambria"/>
                <w:sz w:val="24"/>
                <w:szCs w:val="24"/>
              </w:rPr>
              <w:t>г.о</w:t>
            </w:r>
            <w:proofErr w:type="spellEnd"/>
            <w:r w:rsidRPr="007D203A">
              <w:rPr>
                <w:rFonts w:ascii="Cambria" w:hAnsi="Cambria"/>
                <w:sz w:val="24"/>
                <w:szCs w:val="24"/>
              </w:rPr>
              <w:t xml:space="preserve">. Октябрьск команда воспитанников «Дорогою добра» приняла участие во Всероссийском историческом </w:t>
            </w:r>
            <w:proofErr w:type="spellStart"/>
            <w:r w:rsidRPr="007D203A">
              <w:rPr>
                <w:rFonts w:ascii="Cambria" w:hAnsi="Cambria"/>
                <w:sz w:val="24"/>
                <w:szCs w:val="24"/>
              </w:rPr>
              <w:t>квесте</w:t>
            </w:r>
            <w:proofErr w:type="spellEnd"/>
            <w:r w:rsidRPr="007D203A">
              <w:rPr>
                <w:rFonts w:ascii="Cambria" w:hAnsi="Cambria"/>
                <w:sz w:val="24"/>
                <w:szCs w:val="24"/>
              </w:rPr>
              <w:t xml:space="preserve"> "Глубина" и заняли 4 место. Ребята узнали очень много интересного о героя</w:t>
            </w:r>
            <w:proofErr w:type="gramStart"/>
            <w:r w:rsidRPr="007D203A">
              <w:rPr>
                <w:rFonts w:ascii="Cambria" w:hAnsi="Cambria"/>
                <w:sz w:val="24"/>
                <w:szCs w:val="24"/>
              </w:rPr>
              <w:t>х-</w:t>
            </w:r>
            <w:proofErr w:type="gramEnd"/>
            <w:r w:rsidRPr="007D203A">
              <w:rPr>
                <w:rFonts w:ascii="Cambria" w:hAnsi="Cambria"/>
                <w:sz w:val="24"/>
                <w:szCs w:val="24"/>
              </w:rPr>
              <w:t xml:space="preserve"> подводниках, о тайнах, скрывающихся в «глубине», истории, о подвигах соотечественников в водных условиях.</w:t>
            </w:r>
          </w:p>
          <w:p w:rsidR="00127A89" w:rsidRPr="00127A89" w:rsidRDefault="00127A89" w:rsidP="00127A89">
            <w:pPr>
              <w:jc w:val="both"/>
              <w:rPr>
                <w:rFonts w:ascii="Cambria" w:hAnsi="Cambria"/>
                <w:sz w:val="20"/>
                <w:szCs w:val="20"/>
              </w:rPr>
            </w:pPr>
          </w:p>
          <w:p w:rsidR="007D203A" w:rsidRDefault="007D203A" w:rsidP="00127A89">
            <w:pPr>
              <w:jc w:val="both"/>
              <w:rPr>
                <w:rFonts w:ascii="Cambria" w:hAnsi="Cambria"/>
                <w:sz w:val="24"/>
                <w:szCs w:val="24"/>
              </w:rPr>
            </w:pPr>
          </w:p>
          <w:p w:rsidR="00127A89" w:rsidRPr="007D203A" w:rsidRDefault="00127A89" w:rsidP="00127A89">
            <w:pPr>
              <w:jc w:val="both"/>
              <w:rPr>
                <w:rFonts w:ascii="Cambria" w:hAnsi="Cambria"/>
                <w:sz w:val="24"/>
                <w:szCs w:val="24"/>
              </w:rPr>
            </w:pPr>
            <w:r w:rsidRPr="007D203A">
              <w:rPr>
                <w:rFonts w:ascii="Cambria" w:hAnsi="Cambria"/>
                <w:sz w:val="24"/>
                <w:szCs w:val="24"/>
              </w:rPr>
              <w:t>07.09 сегодня воспитанники приняли участие в спортивных соревнованиях, которые прошли на территории СРЦН. Во время состязаний они бегали, подтягивались, кидали баскетбольный мяч в кольцо, в заключени</w:t>
            </w:r>
            <w:proofErr w:type="gramStart"/>
            <w:r w:rsidR="00261A71">
              <w:rPr>
                <w:rFonts w:ascii="Cambria" w:hAnsi="Cambria"/>
                <w:sz w:val="24"/>
                <w:szCs w:val="24"/>
              </w:rPr>
              <w:t>и</w:t>
            </w:r>
            <w:proofErr w:type="gramEnd"/>
            <w:r w:rsidRPr="007D203A">
              <w:rPr>
                <w:rFonts w:ascii="Cambria" w:hAnsi="Cambria"/>
                <w:sz w:val="24"/>
                <w:szCs w:val="24"/>
              </w:rPr>
              <w:t xml:space="preserve"> попробовали сыграть в слепого футболиста. В напряжённой борьбе состоялась дружеская ничья!</w:t>
            </w:r>
          </w:p>
          <w:p w:rsidR="00127A89" w:rsidRDefault="00127A89" w:rsidP="00127A89">
            <w:pPr>
              <w:jc w:val="both"/>
              <w:rPr>
                <w:rFonts w:ascii="Cambria" w:hAnsi="Cambria"/>
                <w:sz w:val="20"/>
                <w:szCs w:val="20"/>
              </w:rPr>
            </w:pPr>
          </w:p>
          <w:p w:rsidR="007D203A" w:rsidRDefault="007D203A" w:rsidP="00127A89">
            <w:pPr>
              <w:jc w:val="both"/>
              <w:rPr>
                <w:rFonts w:ascii="Cambria" w:hAnsi="Cambria"/>
                <w:sz w:val="24"/>
                <w:szCs w:val="24"/>
              </w:rPr>
            </w:pPr>
          </w:p>
          <w:p w:rsidR="007D203A" w:rsidRDefault="007D203A" w:rsidP="00127A89">
            <w:pPr>
              <w:jc w:val="both"/>
              <w:rPr>
                <w:rFonts w:ascii="Cambria" w:hAnsi="Cambria"/>
                <w:sz w:val="24"/>
                <w:szCs w:val="24"/>
              </w:rPr>
            </w:pPr>
          </w:p>
          <w:p w:rsidR="00127A89" w:rsidRPr="007D203A" w:rsidRDefault="00127A89" w:rsidP="00127A89">
            <w:pPr>
              <w:jc w:val="both"/>
              <w:rPr>
                <w:rFonts w:ascii="Cambria" w:hAnsi="Cambria"/>
                <w:sz w:val="24"/>
                <w:szCs w:val="24"/>
              </w:rPr>
            </w:pPr>
            <w:r w:rsidRPr="007D203A">
              <w:rPr>
                <w:rFonts w:ascii="Cambria" w:hAnsi="Cambria"/>
                <w:sz w:val="24"/>
                <w:szCs w:val="24"/>
              </w:rPr>
              <w:t xml:space="preserve">Присоединяемся к коллегам и выражаем благодарность председателю профсоюза работников социальной защиты Л.Н. Катиной за возможность окунуться в творчество </w:t>
            </w:r>
            <w:proofErr w:type="spellStart"/>
            <w:r w:rsidRPr="007D203A">
              <w:rPr>
                <w:rFonts w:ascii="Cambria" w:hAnsi="Cambria"/>
                <w:sz w:val="24"/>
                <w:szCs w:val="24"/>
              </w:rPr>
              <w:t>М.Магомаева</w:t>
            </w:r>
            <w:proofErr w:type="spellEnd"/>
            <w:r w:rsidRPr="007D203A">
              <w:rPr>
                <w:rFonts w:ascii="Cambria" w:hAnsi="Cambria"/>
                <w:sz w:val="24"/>
                <w:szCs w:val="24"/>
              </w:rPr>
              <w:t>, послушать прекрасную музыку в исполнении солистов Самарской филармонии.</w:t>
            </w:r>
          </w:p>
          <w:p w:rsidR="007D203A" w:rsidRDefault="007D203A" w:rsidP="00127A89">
            <w:pPr>
              <w:jc w:val="both"/>
              <w:rPr>
                <w:rFonts w:ascii="Cambria" w:hAnsi="Cambria"/>
                <w:sz w:val="20"/>
                <w:szCs w:val="20"/>
              </w:rPr>
            </w:pPr>
          </w:p>
          <w:p w:rsidR="00201C96" w:rsidRPr="005100B3" w:rsidRDefault="00201C96" w:rsidP="00201C96">
            <w:pPr>
              <w:jc w:val="both"/>
              <w:rPr>
                <w:rFonts w:ascii="Cambria" w:hAnsi="Cambria"/>
                <w:sz w:val="20"/>
                <w:szCs w:val="20"/>
              </w:rPr>
            </w:pPr>
          </w:p>
          <w:p w:rsidR="005100B3" w:rsidRDefault="005100B3" w:rsidP="00201C96">
            <w:pPr>
              <w:jc w:val="both"/>
              <w:rPr>
                <w:rFonts w:ascii="Cambria" w:hAnsi="Cambria"/>
                <w:sz w:val="20"/>
                <w:szCs w:val="20"/>
              </w:rPr>
            </w:pPr>
          </w:p>
          <w:p w:rsidR="005100B3" w:rsidRPr="008446BA" w:rsidRDefault="005100B3" w:rsidP="00201C96">
            <w:pPr>
              <w:jc w:val="both"/>
              <w:rPr>
                <w:rFonts w:ascii="Cambria" w:hAnsi="Cambria"/>
              </w:rPr>
            </w:pPr>
          </w:p>
        </w:tc>
      </w:tr>
    </w:tbl>
    <w:p w:rsidR="00334873" w:rsidRDefault="00201C96" w:rsidP="00C30BB1">
      <w:pPr>
        <w:jc w:val="center"/>
        <w:rPr>
          <w:rFonts w:asciiTheme="majorHAnsi" w:hAnsiTheme="majorHAnsi"/>
          <w:b/>
          <w:i/>
          <w:color w:val="FF0000"/>
          <w:sz w:val="32"/>
          <w:szCs w:val="32"/>
          <w:u w:val="single"/>
        </w:rPr>
      </w:pPr>
      <w:r w:rsidRPr="000D6985">
        <w:rPr>
          <w:noProof/>
          <w:sz w:val="32"/>
          <w:szCs w:val="32"/>
          <w:lang w:eastAsia="ru-RU"/>
        </w:rPr>
        <w:lastRenderedPageBreak/>
        <w:drawing>
          <wp:anchor distT="0" distB="0" distL="114300" distR="114300" simplePos="0" relativeHeight="251674624" behindDoc="1" locked="0" layoutInCell="1" allowOverlap="1" wp14:anchorId="5616224C" wp14:editId="2A2E9820">
            <wp:simplePos x="0" y="0"/>
            <wp:positionH relativeFrom="column">
              <wp:posOffset>-1094740</wp:posOffset>
            </wp:positionH>
            <wp:positionV relativeFrom="paragraph">
              <wp:posOffset>-636905</wp:posOffset>
            </wp:positionV>
            <wp:extent cx="2990850" cy="1275715"/>
            <wp:effectExtent l="0" t="0" r="0" b="635"/>
            <wp:wrapTight wrapText="bothSides">
              <wp:wrapPolygon edited="0">
                <wp:start x="0" y="0"/>
                <wp:lineTo x="0" y="21288"/>
                <wp:lineTo x="21462" y="21288"/>
                <wp:lineTo x="2146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275715"/>
                    </a:xfrm>
                    <a:prstGeom prst="rect">
                      <a:avLst/>
                    </a:prstGeom>
                    <a:noFill/>
                  </pic:spPr>
                </pic:pic>
              </a:graphicData>
            </a:graphic>
            <wp14:sizeRelH relativeFrom="page">
              <wp14:pctWidth>0</wp14:pctWidth>
            </wp14:sizeRelH>
            <wp14:sizeRelV relativeFrom="page">
              <wp14:pctHeight>0</wp14:pctHeight>
            </wp14:sizeRelV>
          </wp:anchor>
        </w:drawing>
      </w:r>
    </w:p>
    <w:p w:rsidR="00334873" w:rsidRDefault="00334873" w:rsidP="00C30BB1">
      <w:pPr>
        <w:jc w:val="center"/>
        <w:rPr>
          <w:rFonts w:asciiTheme="majorHAnsi" w:hAnsiTheme="majorHAnsi"/>
          <w:b/>
          <w:i/>
          <w:color w:val="FF0000"/>
          <w:sz w:val="32"/>
          <w:szCs w:val="32"/>
          <w:u w:val="single"/>
        </w:rPr>
      </w:pPr>
    </w:p>
    <w:p w:rsidR="00777DAA" w:rsidRDefault="006E5128" w:rsidP="00BD3BA4">
      <w:pPr>
        <w:jc w:val="center"/>
      </w:pPr>
      <w:r w:rsidRPr="000D6985">
        <w:rPr>
          <w:noProof/>
          <w:sz w:val="32"/>
          <w:szCs w:val="32"/>
          <w:lang w:eastAsia="ru-RU"/>
        </w:rPr>
        <w:drawing>
          <wp:anchor distT="0" distB="0" distL="114300" distR="114300" simplePos="0" relativeHeight="251678720" behindDoc="0" locked="0" layoutInCell="1" allowOverlap="1" wp14:anchorId="08AC5C44" wp14:editId="575C4B88">
            <wp:simplePos x="0" y="0"/>
            <wp:positionH relativeFrom="column">
              <wp:posOffset>2731135</wp:posOffset>
            </wp:positionH>
            <wp:positionV relativeFrom="paragraph">
              <wp:posOffset>-8146415</wp:posOffset>
            </wp:positionV>
            <wp:extent cx="3606165" cy="1143000"/>
            <wp:effectExtent l="0" t="0" r="0" b="0"/>
            <wp:wrapSquare wrapText="bothSides"/>
            <wp:docPr id="12"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606165" cy="114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7D632C" w:rsidRPr="000D6985">
        <w:rPr>
          <w:rFonts w:asciiTheme="majorHAnsi" w:hAnsiTheme="majorHAnsi"/>
          <w:b/>
          <w:i/>
          <w:color w:val="FF0000"/>
          <w:sz w:val="32"/>
          <w:szCs w:val="32"/>
          <w:u w:val="single"/>
        </w:rPr>
        <w:t>Центральные новости</w:t>
      </w:r>
    </w:p>
    <w:tbl>
      <w:tblPr>
        <w:tblStyle w:val="a5"/>
        <w:tblW w:w="10031" w:type="dxa"/>
        <w:tblInd w:w="-751" w:type="dxa"/>
        <w:tblLook w:val="04A0" w:firstRow="1" w:lastRow="0" w:firstColumn="1" w:lastColumn="0" w:noHBand="0" w:noVBand="1"/>
      </w:tblPr>
      <w:tblGrid>
        <w:gridCol w:w="5164"/>
        <w:gridCol w:w="4867"/>
      </w:tblGrid>
      <w:tr w:rsidR="008F5C15" w:rsidTr="00883D3A">
        <w:trPr>
          <w:trHeight w:val="12442"/>
        </w:trPr>
        <w:tc>
          <w:tcPr>
            <w:tcW w:w="5164" w:type="dxa"/>
            <w:tcBorders>
              <w:top w:val="nil"/>
              <w:left w:val="nil"/>
              <w:bottom w:val="nil"/>
              <w:right w:val="nil"/>
            </w:tcBorders>
          </w:tcPr>
          <w:p w:rsidR="008F5C15" w:rsidRDefault="008F5C15"/>
          <w:p w:rsidR="00201C96" w:rsidRDefault="00261A71">
            <w:pPr>
              <w:rPr>
                <w:noProof/>
                <w:lang w:eastAsia="ru-RU"/>
              </w:rPr>
            </w:pPr>
            <w:r>
              <w:rPr>
                <w:noProof/>
                <w:lang w:eastAsia="ru-RU"/>
              </w:rPr>
              <w:drawing>
                <wp:anchor distT="0" distB="0" distL="114300" distR="114300" simplePos="0" relativeHeight="251898880" behindDoc="0" locked="0" layoutInCell="1" allowOverlap="1" wp14:anchorId="3207CCB7" wp14:editId="70455F52">
                  <wp:simplePos x="0" y="0"/>
                  <wp:positionH relativeFrom="column">
                    <wp:posOffset>-3175</wp:posOffset>
                  </wp:positionH>
                  <wp:positionV relativeFrom="paragraph">
                    <wp:posOffset>81915</wp:posOffset>
                  </wp:positionV>
                  <wp:extent cx="2190750" cy="1643380"/>
                  <wp:effectExtent l="0" t="0" r="0" b="0"/>
                  <wp:wrapSquare wrapText="bothSides"/>
                  <wp:docPr id="6" name="Рисунок 6" descr="C:\Users\кирилл\Downloads\IMG_6781-24-09-19-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ирилл\Downloads\IMG_6781-24-09-19-11-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DD3">
              <w:rPr>
                <w:noProof/>
                <w:lang w:eastAsia="ru-RU"/>
              </w:rPr>
              <w:drawing>
                <wp:anchor distT="0" distB="0" distL="114300" distR="114300" simplePos="0" relativeHeight="251902976" behindDoc="0" locked="0" layoutInCell="1" allowOverlap="1" wp14:anchorId="480ECFF1" wp14:editId="7B4C2956">
                  <wp:simplePos x="0" y="0"/>
                  <wp:positionH relativeFrom="column">
                    <wp:posOffset>1094740</wp:posOffset>
                  </wp:positionH>
                  <wp:positionV relativeFrom="paragraph">
                    <wp:posOffset>5755005</wp:posOffset>
                  </wp:positionV>
                  <wp:extent cx="2064385" cy="155257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4385" cy="1552575"/>
                          </a:xfrm>
                          <a:prstGeom prst="rect">
                            <a:avLst/>
                          </a:prstGeom>
                          <a:noFill/>
                        </pic:spPr>
                      </pic:pic>
                    </a:graphicData>
                  </a:graphic>
                  <wp14:sizeRelH relativeFrom="page">
                    <wp14:pctWidth>0</wp14:pctWidth>
                  </wp14:sizeRelH>
                  <wp14:sizeRelV relativeFrom="page">
                    <wp14:pctHeight>0</wp14:pctHeight>
                  </wp14:sizeRelV>
                </wp:anchor>
              </w:drawing>
            </w:r>
            <w:r w:rsidR="00482DD3">
              <w:rPr>
                <w:noProof/>
                <w:lang w:eastAsia="ru-RU"/>
              </w:rPr>
              <w:drawing>
                <wp:anchor distT="0" distB="0" distL="114300" distR="114300" simplePos="0" relativeHeight="251900928" behindDoc="0" locked="0" layoutInCell="1" allowOverlap="1" wp14:anchorId="33DAD1D0" wp14:editId="6CAFDEEB">
                  <wp:simplePos x="0" y="0"/>
                  <wp:positionH relativeFrom="column">
                    <wp:posOffset>-66040</wp:posOffset>
                  </wp:positionH>
                  <wp:positionV relativeFrom="paragraph">
                    <wp:posOffset>3491230</wp:posOffset>
                  </wp:positionV>
                  <wp:extent cx="2124075" cy="1194435"/>
                  <wp:effectExtent l="0" t="0" r="9525" b="5715"/>
                  <wp:wrapSquare wrapText="bothSides"/>
                  <wp:docPr id="4" name="Рисунок 4" descr="C:\Users\кирилл\Downloads\IMG_6878-30-09-19-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Downloads\IMG_6878-30-09-19-09-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4075"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C15" w:rsidRDefault="00482DD3">
            <w:r>
              <w:rPr>
                <w:noProof/>
                <w:lang w:eastAsia="ru-RU"/>
              </w:rPr>
              <w:drawing>
                <wp:anchor distT="0" distB="0" distL="114300" distR="114300" simplePos="0" relativeHeight="251899904" behindDoc="0" locked="0" layoutInCell="1" allowOverlap="1" wp14:anchorId="0D0F6B41" wp14:editId="239263F2">
                  <wp:simplePos x="0" y="0"/>
                  <wp:positionH relativeFrom="column">
                    <wp:posOffset>1037590</wp:posOffset>
                  </wp:positionH>
                  <wp:positionV relativeFrom="paragraph">
                    <wp:posOffset>1736725</wp:posOffset>
                  </wp:positionV>
                  <wp:extent cx="2172970" cy="1447800"/>
                  <wp:effectExtent l="0" t="0" r="0" b="0"/>
                  <wp:wrapSquare wrapText="bothSides"/>
                  <wp:docPr id="7" name="Рисунок 7" descr="C:\Users\кирилл\Downloads\IMG_6877-30-09-19-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ирилл\Downloads\IMG_6877-30-09-19-09-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297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C15" w:rsidRDefault="008F5C15"/>
          <w:p w:rsidR="008F5C15" w:rsidRDefault="008F5C15"/>
          <w:p w:rsidR="008F5C15" w:rsidRDefault="008F5C15"/>
          <w:p w:rsidR="008F5C15" w:rsidRDefault="008F5C15"/>
          <w:p w:rsidR="00E76A2D" w:rsidRDefault="00E76A2D"/>
          <w:p w:rsidR="00E76A2D" w:rsidRDefault="00E76A2D"/>
          <w:p w:rsidR="00DC4F2B" w:rsidRDefault="00DC4F2B"/>
          <w:p w:rsidR="00DC4F2B" w:rsidRDefault="00482DD3">
            <w:r>
              <w:rPr>
                <w:noProof/>
                <w:lang w:eastAsia="ru-RU"/>
              </w:rPr>
              <w:drawing>
                <wp:anchor distT="0" distB="0" distL="114300" distR="114300" simplePos="0" relativeHeight="251901952" behindDoc="0" locked="0" layoutInCell="1" allowOverlap="1" wp14:anchorId="4D3FBEC0" wp14:editId="2185B9F9">
                  <wp:simplePos x="0" y="0"/>
                  <wp:positionH relativeFrom="column">
                    <wp:posOffset>-2223770</wp:posOffset>
                  </wp:positionH>
                  <wp:positionV relativeFrom="paragraph">
                    <wp:posOffset>3334385</wp:posOffset>
                  </wp:positionV>
                  <wp:extent cx="1278255" cy="1704975"/>
                  <wp:effectExtent l="0" t="0" r="0" b="9525"/>
                  <wp:wrapSquare wrapText="bothSides"/>
                  <wp:docPr id="14" name="Рисунок 14" descr="C:\Users\кирилл\Downloads\IMG_6882-30-09-19-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ирилл\Downloads\IMG_6882-30-09-19-09-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825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67" w:type="dxa"/>
            <w:tcBorders>
              <w:top w:val="nil"/>
              <w:left w:val="nil"/>
              <w:bottom w:val="nil"/>
              <w:right w:val="nil"/>
            </w:tcBorders>
          </w:tcPr>
          <w:p w:rsidR="00F54D7D" w:rsidRPr="00F54D7D" w:rsidRDefault="00F54D7D" w:rsidP="00F54D7D">
            <w:pPr>
              <w:jc w:val="both"/>
              <w:rPr>
                <w:rFonts w:ascii="Cambria" w:hAnsi="Cambria"/>
                <w:sz w:val="20"/>
                <w:szCs w:val="20"/>
              </w:rPr>
            </w:pPr>
          </w:p>
          <w:p w:rsidR="007D203A" w:rsidRDefault="007D203A" w:rsidP="00482DD3">
            <w:pPr>
              <w:jc w:val="both"/>
              <w:rPr>
                <w:rFonts w:ascii="Cambria" w:hAnsi="Cambria"/>
                <w:sz w:val="24"/>
                <w:szCs w:val="24"/>
              </w:rPr>
            </w:pPr>
            <w:r w:rsidRPr="007D203A">
              <w:rPr>
                <w:rFonts w:ascii="Cambria" w:hAnsi="Cambria"/>
                <w:sz w:val="24"/>
                <w:szCs w:val="24"/>
              </w:rPr>
              <w:t>18.09 состоялось награждение победителей юбилейного 5 конкурса социальных и культурных проектов ПАО "Лукойл". Наш проект "Учиться жить через искусство" был поддержан конкурсной комиссией и признан победителем в номинации "Духовность и культура"</w:t>
            </w:r>
          </w:p>
          <w:p w:rsidR="00482DD3" w:rsidRDefault="00482DD3" w:rsidP="00482DD3">
            <w:pPr>
              <w:jc w:val="both"/>
              <w:rPr>
                <w:rFonts w:ascii="Cambria" w:hAnsi="Cambria"/>
                <w:sz w:val="24"/>
                <w:szCs w:val="24"/>
              </w:rPr>
            </w:pPr>
          </w:p>
          <w:p w:rsidR="00261A71" w:rsidRDefault="00261A71" w:rsidP="00482DD3">
            <w:pPr>
              <w:jc w:val="both"/>
              <w:rPr>
                <w:rFonts w:ascii="Cambria" w:hAnsi="Cambria"/>
                <w:sz w:val="24"/>
                <w:szCs w:val="24"/>
              </w:rPr>
            </w:pPr>
          </w:p>
          <w:p w:rsidR="00482DD3" w:rsidRPr="00482DD3" w:rsidRDefault="00482DD3" w:rsidP="00482DD3">
            <w:pPr>
              <w:jc w:val="both"/>
              <w:rPr>
                <w:rFonts w:ascii="Cambria" w:hAnsi="Cambria"/>
                <w:sz w:val="24"/>
                <w:szCs w:val="24"/>
              </w:rPr>
            </w:pPr>
            <w:r w:rsidRPr="00482DD3">
              <w:rPr>
                <w:rFonts w:ascii="Cambria" w:hAnsi="Cambria"/>
                <w:sz w:val="24"/>
                <w:szCs w:val="24"/>
              </w:rPr>
              <w:t xml:space="preserve">25 сентября воспитанники старшей группы Центра посетили ГКО СУВУ </w:t>
            </w:r>
            <w:proofErr w:type="spellStart"/>
            <w:r w:rsidRPr="00482DD3">
              <w:rPr>
                <w:rFonts w:ascii="Cambria" w:hAnsi="Cambria"/>
                <w:sz w:val="24"/>
                <w:szCs w:val="24"/>
              </w:rPr>
              <w:t>г.</w:t>
            </w:r>
            <w:r w:rsidR="00261A71">
              <w:rPr>
                <w:rFonts w:ascii="Cambria" w:hAnsi="Cambria"/>
                <w:sz w:val="24"/>
                <w:szCs w:val="24"/>
              </w:rPr>
              <w:t>о</w:t>
            </w:r>
            <w:proofErr w:type="gramStart"/>
            <w:r w:rsidR="00261A71">
              <w:rPr>
                <w:rFonts w:ascii="Cambria" w:hAnsi="Cambria"/>
                <w:sz w:val="24"/>
                <w:szCs w:val="24"/>
              </w:rPr>
              <w:t>.О</w:t>
            </w:r>
            <w:proofErr w:type="gramEnd"/>
            <w:r w:rsidRPr="00482DD3">
              <w:rPr>
                <w:rFonts w:ascii="Cambria" w:hAnsi="Cambria"/>
                <w:sz w:val="24"/>
                <w:szCs w:val="24"/>
              </w:rPr>
              <w:t>ктябрьска</w:t>
            </w:r>
            <w:proofErr w:type="spellEnd"/>
            <w:r w:rsidRPr="00482DD3">
              <w:rPr>
                <w:rFonts w:ascii="Cambria" w:hAnsi="Cambria"/>
                <w:sz w:val="24"/>
                <w:szCs w:val="24"/>
              </w:rPr>
              <w:t xml:space="preserve"> и побывали на открытии нового сезона клуба ЗИПОПО. Темой обсуждения стала проблема правонарушений несовершеннолетних. Участники клуба обсуждали причины и последствия противоправных деяний.</w:t>
            </w:r>
          </w:p>
          <w:p w:rsidR="00482DD3" w:rsidRPr="00482DD3" w:rsidRDefault="00482DD3" w:rsidP="00482DD3">
            <w:pPr>
              <w:jc w:val="both"/>
              <w:rPr>
                <w:rFonts w:ascii="Cambria" w:hAnsi="Cambria"/>
                <w:sz w:val="24"/>
                <w:szCs w:val="24"/>
              </w:rPr>
            </w:pPr>
          </w:p>
          <w:p w:rsidR="00261A71" w:rsidRDefault="00261A71" w:rsidP="00482DD3">
            <w:pPr>
              <w:jc w:val="both"/>
              <w:rPr>
                <w:rFonts w:ascii="Cambria" w:hAnsi="Cambria"/>
                <w:sz w:val="24"/>
                <w:szCs w:val="24"/>
              </w:rPr>
            </w:pPr>
          </w:p>
          <w:p w:rsidR="00482DD3" w:rsidRPr="00482DD3" w:rsidRDefault="00482DD3" w:rsidP="00482DD3">
            <w:pPr>
              <w:jc w:val="both"/>
              <w:rPr>
                <w:rFonts w:ascii="Cambria" w:hAnsi="Cambria"/>
                <w:sz w:val="24"/>
                <w:szCs w:val="24"/>
              </w:rPr>
            </w:pPr>
            <w:r>
              <w:rPr>
                <w:rFonts w:ascii="Cambria" w:hAnsi="Cambria"/>
                <w:sz w:val="24"/>
                <w:szCs w:val="24"/>
              </w:rPr>
              <w:t>26.09</w:t>
            </w:r>
            <w:r w:rsidRPr="00482DD3">
              <w:rPr>
                <w:rFonts w:ascii="Cambria" w:hAnsi="Cambria"/>
                <w:sz w:val="24"/>
                <w:szCs w:val="24"/>
              </w:rPr>
              <w:t xml:space="preserve"> в рамках фестиваля " Возродим дворовый спорт ВМЕСТЕ" наша команда из числа воспитанников и сотрудников заняла второе место в игре по </w:t>
            </w:r>
            <w:proofErr w:type="spellStart"/>
            <w:r w:rsidRPr="00482DD3">
              <w:rPr>
                <w:rFonts w:ascii="Cambria" w:hAnsi="Cambria"/>
                <w:sz w:val="24"/>
                <w:szCs w:val="24"/>
              </w:rPr>
              <w:t>стритболу</w:t>
            </w:r>
            <w:proofErr w:type="spellEnd"/>
            <w:r w:rsidRPr="00482DD3">
              <w:rPr>
                <w:rFonts w:ascii="Cambria" w:hAnsi="Cambria"/>
                <w:sz w:val="24"/>
                <w:szCs w:val="24"/>
              </w:rPr>
              <w:t>. Молодцы, поздравляем!!!</w:t>
            </w:r>
          </w:p>
          <w:p w:rsidR="00482DD3" w:rsidRPr="00482DD3" w:rsidRDefault="00482DD3" w:rsidP="00482DD3">
            <w:pPr>
              <w:jc w:val="both"/>
              <w:rPr>
                <w:rFonts w:ascii="Cambria" w:hAnsi="Cambria"/>
                <w:sz w:val="24"/>
                <w:szCs w:val="24"/>
              </w:rPr>
            </w:pPr>
          </w:p>
          <w:p w:rsidR="00482DD3" w:rsidRPr="007D203A" w:rsidRDefault="00482DD3" w:rsidP="00482DD3">
            <w:pPr>
              <w:jc w:val="both"/>
              <w:rPr>
                <w:rFonts w:ascii="Cambria" w:hAnsi="Cambria"/>
                <w:sz w:val="24"/>
                <w:szCs w:val="24"/>
              </w:rPr>
            </w:pPr>
            <w:proofErr w:type="gramStart"/>
            <w:r w:rsidRPr="00482DD3">
              <w:rPr>
                <w:rFonts w:ascii="Cambria" w:hAnsi="Cambria"/>
                <w:sz w:val="24"/>
                <w:szCs w:val="24"/>
              </w:rPr>
              <w:t>В канун Международного дня пожилых людей творческий коллектив нашего Центра побывал в гостях у проживающих Октябрьского отделения  ГБУСО «</w:t>
            </w:r>
            <w:proofErr w:type="spellStart"/>
            <w:r w:rsidRPr="00482DD3">
              <w:rPr>
                <w:rFonts w:ascii="Cambria" w:hAnsi="Cambria"/>
                <w:sz w:val="24"/>
                <w:szCs w:val="24"/>
              </w:rPr>
              <w:t>Сызранский</w:t>
            </w:r>
            <w:proofErr w:type="spellEnd"/>
            <w:r w:rsidRPr="00482DD3">
              <w:rPr>
                <w:rFonts w:ascii="Cambria" w:hAnsi="Cambria"/>
                <w:sz w:val="24"/>
                <w:szCs w:val="24"/>
              </w:rPr>
              <w:t xml:space="preserve"> пансионат для ветеранов".</w:t>
            </w:r>
            <w:proofErr w:type="gramEnd"/>
            <w:r>
              <w:rPr>
                <w:rFonts w:ascii="Cambria" w:hAnsi="Cambria"/>
                <w:sz w:val="24"/>
                <w:szCs w:val="24"/>
              </w:rPr>
              <w:t xml:space="preserve"> </w:t>
            </w:r>
            <w:r w:rsidRPr="00482DD3">
              <w:rPr>
                <w:rFonts w:ascii="Cambria" w:hAnsi="Cambria"/>
                <w:sz w:val="24"/>
                <w:szCs w:val="24"/>
              </w:rPr>
              <w:t>Ребята подготовили музыкальную программу:</w:t>
            </w:r>
            <w:r>
              <w:rPr>
                <w:rFonts w:ascii="Cambria" w:hAnsi="Cambria"/>
                <w:sz w:val="24"/>
                <w:szCs w:val="24"/>
              </w:rPr>
              <w:t xml:space="preserve"> </w:t>
            </w:r>
            <w:r w:rsidRPr="00482DD3">
              <w:rPr>
                <w:rFonts w:ascii="Cambria" w:hAnsi="Cambria"/>
                <w:sz w:val="24"/>
                <w:szCs w:val="24"/>
              </w:rPr>
              <w:t>пели песни,</w:t>
            </w:r>
            <w:r>
              <w:rPr>
                <w:rFonts w:ascii="Cambria" w:hAnsi="Cambria"/>
                <w:sz w:val="24"/>
                <w:szCs w:val="24"/>
              </w:rPr>
              <w:t xml:space="preserve"> </w:t>
            </w:r>
            <w:r w:rsidRPr="00482DD3">
              <w:rPr>
                <w:rFonts w:ascii="Cambria" w:hAnsi="Cambria"/>
                <w:sz w:val="24"/>
                <w:szCs w:val="24"/>
              </w:rPr>
              <w:t>читали стихи,</w:t>
            </w:r>
            <w:r>
              <w:rPr>
                <w:rFonts w:ascii="Cambria" w:hAnsi="Cambria"/>
                <w:sz w:val="24"/>
                <w:szCs w:val="24"/>
              </w:rPr>
              <w:t xml:space="preserve"> </w:t>
            </w:r>
            <w:r w:rsidRPr="00482DD3">
              <w:rPr>
                <w:rFonts w:ascii="Cambria" w:hAnsi="Cambria"/>
                <w:sz w:val="24"/>
                <w:szCs w:val="24"/>
              </w:rPr>
              <w:t>танцевали.</w:t>
            </w:r>
            <w:r>
              <w:rPr>
                <w:rFonts w:ascii="Cambria" w:hAnsi="Cambria"/>
                <w:sz w:val="24"/>
                <w:szCs w:val="24"/>
              </w:rPr>
              <w:t xml:space="preserve"> </w:t>
            </w:r>
            <w:r w:rsidRPr="00482DD3">
              <w:rPr>
                <w:rFonts w:ascii="Cambria" w:hAnsi="Cambria"/>
                <w:sz w:val="24"/>
                <w:szCs w:val="24"/>
              </w:rPr>
              <w:t>Праздничная атмосфера никого не оставила равнодушным.</w:t>
            </w:r>
            <w:r>
              <w:rPr>
                <w:rFonts w:ascii="Cambria" w:hAnsi="Cambria"/>
                <w:sz w:val="24"/>
                <w:szCs w:val="24"/>
              </w:rPr>
              <w:t xml:space="preserve"> </w:t>
            </w:r>
            <w:r w:rsidRPr="00482DD3">
              <w:rPr>
                <w:rFonts w:ascii="Cambria" w:hAnsi="Cambria"/>
                <w:sz w:val="24"/>
                <w:szCs w:val="24"/>
              </w:rPr>
              <w:t>Все получили массу положительных эмоций, забыв о проблемах и отдохнув душой. В конце мероприятия «бабушки и внуки» обменялись подарками. Дети подарили открытки, сделанные своими руками, а в ответ получили сладости.</w:t>
            </w:r>
          </w:p>
          <w:p w:rsidR="005100B3" w:rsidRPr="00883D3A" w:rsidRDefault="005100B3" w:rsidP="005100B3">
            <w:pPr>
              <w:jc w:val="both"/>
              <w:rPr>
                <w:rFonts w:ascii="Cambria" w:hAnsi="Cambria"/>
                <w:sz w:val="20"/>
                <w:szCs w:val="20"/>
              </w:rPr>
            </w:pPr>
          </w:p>
        </w:tc>
      </w:tr>
    </w:tbl>
    <w:p w:rsidR="00777DAA" w:rsidRDefault="005F24CC">
      <w:r w:rsidRPr="00B94088">
        <w:rPr>
          <w:noProof/>
          <w:sz w:val="20"/>
          <w:szCs w:val="20"/>
          <w:lang w:eastAsia="ru-RU"/>
        </w:rPr>
        <w:lastRenderedPageBreak/>
        <w:drawing>
          <wp:anchor distT="0" distB="0" distL="114300" distR="114300" simplePos="0" relativeHeight="251725824" behindDoc="0" locked="0" layoutInCell="1" allowOverlap="1" wp14:anchorId="157634F6" wp14:editId="72DA7657">
            <wp:simplePos x="0" y="0"/>
            <wp:positionH relativeFrom="column">
              <wp:posOffset>-744855</wp:posOffset>
            </wp:positionH>
            <wp:positionV relativeFrom="paragraph">
              <wp:posOffset>-720090</wp:posOffset>
            </wp:positionV>
            <wp:extent cx="2987040" cy="1274445"/>
            <wp:effectExtent l="0" t="0" r="3810" b="190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7040" cy="1274445"/>
                    </a:xfrm>
                    <a:prstGeom prst="rect">
                      <a:avLst/>
                    </a:prstGeom>
                    <a:noFill/>
                  </pic:spPr>
                </pic:pic>
              </a:graphicData>
            </a:graphic>
            <wp14:sizeRelH relativeFrom="page">
              <wp14:pctWidth>0</wp14:pctWidth>
            </wp14:sizeRelH>
            <wp14:sizeRelV relativeFrom="page">
              <wp14:pctHeight>0</wp14:pctHeight>
            </wp14:sizeRelV>
          </wp:anchor>
        </w:drawing>
      </w:r>
      <w:r w:rsidR="00CB3DFB" w:rsidRPr="00B94088">
        <w:rPr>
          <w:noProof/>
          <w:sz w:val="20"/>
          <w:szCs w:val="20"/>
          <w:lang w:eastAsia="ru-RU"/>
        </w:rPr>
        <w:drawing>
          <wp:anchor distT="0" distB="0" distL="114300" distR="114300" simplePos="0" relativeHeight="251726848" behindDoc="0" locked="0" layoutInCell="1" allowOverlap="1" wp14:anchorId="1327F44B" wp14:editId="7ED39132">
            <wp:simplePos x="0" y="0"/>
            <wp:positionH relativeFrom="column">
              <wp:posOffset>2877185</wp:posOffset>
            </wp:positionH>
            <wp:positionV relativeFrom="paragraph">
              <wp:posOffset>-714375</wp:posOffset>
            </wp:positionV>
            <wp:extent cx="3602990" cy="1139825"/>
            <wp:effectExtent l="0" t="0" r="0" b="317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2990" cy="1139825"/>
                    </a:xfrm>
                    <a:prstGeom prst="rect">
                      <a:avLst/>
                    </a:prstGeom>
                    <a:noFill/>
                  </pic:spPr>
                </pic:pic>
              </a:graphicData>
            </a:graphic>
            <wp14:sizeRelH relativeFrom="page">
              <wp14:pctWidth>0</wp14:pctWidth>
            </wp14:sizeRelH>
            <wp14:sizeRelV relativeFrom="page">
              <wp14:pctHeight>0</wp14:pctHeight>
            </wp14:sizeRelV>
          </wp:anchor>
        </w:drawing>
      </w:r>
    </w:p>
    <w:p w:rsidR="00777DAA" w:rsidRDefault="00777DAA"/>
    <w:p w:rsidR="00631730" w:rsidRPr="00631730" w:rsidRDefault="00631730" w:rsidP="00E40CF2">
      <w:pPr>
        <w:jc w:val="center"/>
        <w:rPr>
          <w:rFonts w:asciiTheme="majorHAnsi" w:hAnsiTheme="majorHAnsi"/>
          <w:b/>
          <w:i/>
          <w:color w:val="FF0000"/>
          <w:sz w:val="44"/>
          <w:szCs w:val="44"/>
          <w:u w:val="single"/>
        </w:rPr>
      </w:pPr>
      <w:r w:rsidRPr="00631730">
        <w:rPr>
          <w:rFonts w:asciiTheme="majorHAnsi" w:hAnsiTheme="majorHAnsi"/>
          <w:b/>
          <w:i/>
          <w:color w:val="FF0000"/>
          <w:sz w:val="44"/>
          <w:szCs w:val="44"/>
          <w:u w:val="single"/>
        </w:rPr>
        <w:t>Православная страничка</w:t>
      </w:r>
    </w:p>
    <w:tbl>
      <w:tblPr>
        <w:tblStyle w:val="a5"/>
        <w:tblW w:w="11057" w:type="dxa"/>
        <w:tblInd w:w="-1026" w:type="dxa"/>
        <w:tblLook w:val="04A0" w:firstRow="1" w:lastRow="0" w:firstColumn="1" w:lastColumn="0" w:noHBand="0" w:noVBand="1"/>
      </w:tblPr>
      <w:tblGrid>
        <w:gridCol w:w="5670"/>
        <w:gridCol w:w="5387"/>
      </w:tblGrid>
      <w:tr w:rsidR="00E90678" w:rsidRPr="00B94088" w:rsidTr="001D58E7">
        <w:trPr>
          <w:trHeight w:val="12498"/>
        </w:trPr>
        <w:tc>
          <w:tcPr>
            <w:tcW w:w="5670" w:type="dxa"/>
            <w:tcBorders>
              <w:top w:val="nil"/>
              <w:left w:val="nil"/>
              <w:bottom w:val="nil"/>
              <w:right w:val="nil"/>
            </w:tcBorders>
          </w:tcPr>
          <w:p w:rsidR="00261A71" w:rsidRDefault="00261A71" w:rsidP="00261A71">
            <w:pPr>
              <w:jc w:val="center"/>
              <w:rPr>
                <w:rFonts w:ascii="Cambria" w:hAnsi="Cambria"/>
                <w:sz w:val="20"/>
                <w:szCs w:val="20"/>
              </w:rPr>
            </w:pPr>
            <w:r w:rsidRPr="00261A71">
              <w:rPr>
                <w:rFonts w:ascii="Cambria" w:hAnsi="Cambria"/>
                <w:b/>
                <w:color w:val="FF0000"/>
              </w:rPr>
              <w:t>Рождество Пресвятой Богородицы</w:t>
            </w:r>
            <w:r w:rsidRPr="00261A71">
              <w:rPr>
                <w:rFonts w:ascii="Cambria" w:hAnsi="Cambria"/>
                <w:color w:val="FF0000"/>
                <w:sz w:val="20"/>
                <w:szCs w:val="20"/>
              </w:rPr>
              <w:t xml:space="preserve"> </w:t>
            </w:r>
          </w:p>
          <w:p w:rsidR="00850E3A" w:rsidRPr="00850E3A" w:rsidRDefault="00850E3A" w:rsidP="00261A71">
            <w:pPr>
              <w:jc w:val="both"/>
              <w:rPr>
                <w:rFonts w:ascii="Cambria" w:hAnsi="Cambria"/>
                <w:sz w:val="20"/>
                <w:szCs w:val="20"/>
              </w:rPr>
            </w:pPr>
            <w:r w:rsidRPr="00850E3A">
              <w:rPr>
                <w:rFonts w:ascii="Cambria" w:hAnsi="Cambria"/>
                <w:sz w:val="20"/>
                <w:szCs w:val="20"/>
              </w:rPr>
              <w:t xml:space="preserve">Ежегодно 21 сентября Православная церковь отмечает большой праздник – Рождество Пресвятой Богородицы. Установлен он в честь чудесного рождения Девы Марии от пожилых родителей – благочестивых Анны и </w:t>
            </w:r>
            <w:proofErr w:type="spellStart"/>
            <w:r w:rsidRPr="00850E3A">
              <w:rPr>
                <w:rFonts w:ascii="Cambria" w:hAnsi="Cambria"/>
                <w:sz w:val="20"/>
                <w:szCs w:val="20"/>
              </w:rPr>
              <w:t>Иоакима</w:t>
            </w:r>
            <w:proofErr w:type="spellEnd"/>
            <w:r w:rsidRPr="00850E3A">
              <w:rPr>
                <w:rFonts w:ascii="Cambria" w:hAnsi="Cambria"/>
                <w:sz w:val="20"/>
                <w:szCs w:val="20"/>
              </w:rPr>
              <w:t>. Впервые о празднике упоминается в V веке.</w:t>
            </w:r>
          </w:p>
          <w:p w:rsidR="00850E3A" w:rsidRPr="00850E3A" w:rsidRDefault="00850E3A" w:rsidP="00850E3A">
            <w:pPr>
              <w:jc w:val="both"/>
              <w:rPr>
                <w:rFonts w:ascii="Cambria" w:hAnsi="Cambria"/>
                <w:sz w:val="20"/>
                <w:szCs w:val="20"/>
              </w:rPr>
            </w:pPr>
            <w:r w:rsidRPr="00850E3A">
              <w:rPr>
                <w:rFonts w:ascii="Cambria" w:hAnsi="Cambria"/>
                <w:sz w:val="20"/>
                <w:szCs w:val="20"/>
              </w:rPr>
              <w:t xml:space="preserve">О Божией Матери в Новом Завете мало информации. Историю Её жизни до нас донесло предание, согласно которому родители Девы Марии происходили из рода Давида. Церковь называет их святыми </w:t>
            </w:r>
            <w:proofErr w:type="spellStart"/>
            <w:r w:rsidRPr="00850E3A">
              <w:rPr>
                <w:rFonts w:ascii="Cambria" w:hAnsi="Cambria"/>
                <w:sz w:val="20"/>
                <w:szCs w:val="20"/>
              </w:rPr>
              <w:t>Богоотцами</w:t>
            </w:r>
            <w:proofErr w:type="spellEnd"/>
            <w:r w:rsidRPr="00850E3A">
              <w:rPr>
                <w:rFonts w:ascii="Cambria" w:hAnsi="Cambria"/>
                <w:sz w:val="20"/>
                <w:szCs w:val="20"/>
              </w:rPr>
              <w:t>, потому что по плоти они являются предками Иисуса.</w:t>
            </w:r>
          </w:p>
          <w:p w:rsidR="00850E3A" w:rsidRPr="00850E3A" w:rsidRDefault="00850E3A" w:rsidP="00850E3A">
            <w:pPr>
              <w:jc w:val="both"/>
              <w:rPr>
                <w:rFonts w:ascii="Cambria" w:hAnsi="Cambria"/>
                <w:sz w:val="20"/>
                <w:szCs w:val="20"/>
              </w:rPr>
            </w:pPr>
            <w:r w:rsidRPr="00850E3A">
              <w:rPr>
                <w:rFonts w:ascii="Cambria" w:hAnsi="Cambria"/>
                <w:sz w:val="20"/>
                <w:szCs w:val="20"/>
              </w:rPr>
              <w:t xml:space="preserve">Чудесным образом на Анне и </w:t>
            </w:r>
            <w:proofErr w:type="spellStart"/>
            <w:r w:rsidRPr="00850E3A">
              <w:rPr>
                <w:rFonts w:ascii="Cambria" w:hAnsi="Cambria"/>
                <w:sz w:val="20"/>
                <w:szCs w:val="20"/>
              </w:rPr>
              <w:t>Иоакиме</w:t>
            </w:r>
            <w:proofErr w:type="spellEnd"/>
            <w:r w:rsidRPr="00850E3A">
              <w:rPr>
                <w:rFonts w:ascii="Cambria" w:hAnsi="Cambria"/>
                <w:sz w:val="20"/>
                <w:szCs w:val="20"/>
              </w:rPr>
              <w:t xml:space="preserve"> проявился Божественный Промысел о спасении человечества: спустя 50 лет супружеской жизни бездетная Анна зачала и родила </w:t>
            </w:r>
            <w:proofErr w:type="spellStart"/>
            <w:r w:rsidRPr="00850E3A">
              <w:rPr>
                <w:rFonts w:ascii="Cambria" w:hAnsi="Cambria"/>
                <w:sz w:val="20"/>
                <w:szCs w:val="20"/>
              </w:rPr>
              <w:t>Богоотроковицу</w:t>
            </w:r>
            <w:proofErr w:type="spellEnd"/>
            <w:r w:rsidRPr="00850E3A">
              <w:rPr>
                <w:rFonts w:ascii="Cambria" w:hAnsi="Cambria"/>
                <w:sz w:val="20"/>
                <w:szCs w:val="20"/>
              </w:rPr>
              <w:t xml:space="preserve">. Ещё до рождения девочки Ангел дал ей имя Мария. Она стала единственной и святейшей Девой, Которой было предсказано исполнить пророчество Исаии: «Се, Дева </w:t>
            </w:r>
            <w:proofErr w:type="gramStart"/>
            <w:r w:rsidRPr="00850E3A">
              <w:rPr>
                <w:rFonts w:ascii="Cambria" w:hAnsi="Cambria"/>
                <w:sz w:val="20"/>
                <w:szCs w:val="20"/>
              </w:rPr>
              <w:t>во</w:t>
            </w:r>
            <w:proofErr w:type="gramEnd"/>
            <w:r w:rsidRPr="00850E3A">
              <w:rPr>
                <w:rFonts w:ascii="Cambria" w:hAnsi="Cambria"/>
                <w:sz w:val="20"/>
                <w:szCs w:val="20"/>
              </w:rPr>
              <w:t xml:space="preserve"> чреве принесет и родит Сына, и нарекут Ему имя: </w:t>
            </w:r>
            <w:proofErr w:type="spellStart"/>
            <w:r w:rsidRPr="00850E3A">
              <w:rPr>
                <w:rFonts w:ascii="Cambria" w:hAnsi="Cambria"/>
                <w:sz w:val="20"/>
                <w:szCs w:val="20"/>
              </w:rPr>
              <w:t>Еммануил</w:t>
            </w:r>
            <w:proofErr w:type="spellEnd"/>
            <w:r w:rsidRPr="00850E3A">
              <w:rPr>
                <w:rFonts w:ascii="Cambria" w:hAnsi="Cambria"/>
                <w:sz w:val="20"/>
                <w:szCs w:val="20"/>
              </w:rPr>
              <w:t>» (</w:t>
            </w:r>
            <w:proofErr w:type="spellStart"/>
            <w:r w:rsidRPr="00850E3A">
              <w:rPr>
                <w:rFonts w:ascii="Cambria" w:hAnsi="Cambria"/>
                <w:sz w:val="20"/>
                <w:szCs w:val="20"/>
              </w:rPr>
              <w:t>Ис</w:t>
            </w:r>
            <w:proofErr w:type="spellEnd"/>
            <w:r w:rsidRPr="00850E3A">
              <w:rPr>
                <w:rFonts w:ascii="Cambria" w:hAnsi="Cambria"/>
                <w:sz w:val="20"/>
                <w:szCs w:val="20"/>
              </w:rPr>
              <w:t>. 7:14).</w:t>
            </w:r>
          </w:p>
          <w:p w:rsidR="00850E3A" w:rsidRPr="00850E3A" w:rsidRDefault="00850E3A" w:rsidP="00261A71">
            <w:pPr>
              <w:jc w:val="center"/>
              <w:rPr>
                <w:rFonts w:ascii="Cambria" w:hAnsi="Cambria"/>
                <w:sz w:val="20"/>
                <w:szCs w:val="20"/>
              </w:rPr>
            </w:pPr>
            <w:r w:rsidRPr="00850E3A">
              <w:rPr>
                <w:rFonts w:ascii="Cambria" w:hAnsi="Cambria"/>
                <w:sz w:val="20"/>
                <w:szCs w:val="20"/>
              </w:rPr>
              <w:t>История Рождества Пресвятой Богородицы</w:t>
            </w:r>
          </w:p>
          <w:p w:rsidR="00850E3A" w:rsidRPr="00850E3A" w:rsidRDefault="00850E3A" w:rsidP="00850E3A">
            <w:pPr>
              <w:jc w:val="both"/>
              <w:rPr>
                <w:rFonts w:ascii="Cambria" w:hAnsi="Cambria"/>
                <w:sz w:val="20"/>
                <w:szCs w:val="20"/>
              </w:rPr>
            </w:pPr>
            <w:r w:rsidRPr="00850E3A">
              <w:rPr>
                <w:rFonts w:ascii="Cambria" w:hAnsi="Cambria"/>
                <w:sz w:val="20"/>
                <w:szCs w:val="20"/>
              </w:rPr>
              <w:t>Согласно преданию, место, где появилась на свет Богородица, находится в Иерусалиме. Однако в Русской Православной церкви распространение получила версия, выдвинутая святителем Дмитрием Ростовским: о том, что Дева Мария была рождена в Назарете, где проживали её родители.</w:t>
            </w:r>
          </w:p>
          <w:p w:rsidR="00850E3A" w:rsidRPr="00850E3A" w:rsidRDefault="00850E3A" w:rsidP="00850E3A">
            <w:pPr>
              <w:jc w:val="both"/>
              <w:rPr>
                <w:rFonts w:ascii="Cambria" w:hAnsi="Cambria"/>
                <w:sz w:val="20"/>
                <w:szCs w:val="20"/>
              </w:rPr>
            </w:pPr>
            <w:r w:rsidRPr="00850E3A">
              <w:rPr>
                <w:rFonts w:ascii="Cambria" w:hAnsi="Cambria"/>
                <w:sz w:val="20"/>
                <w:szCs w:val="20"/>
              </w:rPr>
              <w:t xml:space="preserve">Назарет был небольшим городком, ничем не примечательным. Евреи отзывались о нем даже несколько презрительно: «Может ли из Назарета быть что-то доброе?». В этом городе и проживала благочестивая чета Анны и </w:t>
            </w:r>
            <w:proofErr w:type="spellStart"/>
            <w:r w:rsidRPr="00850E3A">
              <w:rPr>
                <w:rFonts w:ascii="Cambria" w:hAnsi="Cambria"/>
                <w:sz w:val="20"/>
                <w:szCs w:val="20"/>
              </w:rPr>
              <w:t>Иоакима</w:t>
            </w:r>
            <w:proofErr w:type="spellEnd"/>
            <w:r w:rsidRPr="00850E3A">
              <w:rPr>
                <w:rFonts w:ascii="Cambria" w:hAnsi="Cambria"/>
                <w:sz w:val="20"/>
                <w:szCs w:val="20"/>
              </w:rPr>
              <w:t xml:space="preserve">, которые были избраны Господом стать прародителями Спасителя людей. Анна происходила из священнического рода, а </w:t>
            </w:r>
            <w:proofErr w:type="spellStart"/>
            <w:r w:rsidRPr="00850E3A">
              <w:rPr>
                <w:rFonts w:ascii="Cambria" w:hAnsi="Cambria"/>
                <w:sz w:val="20"/>
                <w:szCs w:val="20"/>
              </w:rPr>
              <w:t>Иоаким</w:t>
            </w:r>
            <w:proofErr w:type="spellEnd"/>
            <w:r w:rsidRPr="00850E3A">
              <w:rPr>
                <w:rFonts w:ascii="Cambria" w:hAnsi="Cambria"/>
                <w:sz w:val="20"/>
                <w:szCs w:val="20"/>
              </w:rPr>
              <w:t xml:space="preserve"> – из рода царя Давида. Племянница Анны, праведная </w:t>
            </w:r>
            <w:proofErr w:type="spellStart"/>
            <w:r w:rsidRPr="00850E3A">
              <w:rPr>
                <w:rFonts w:ascii="Cambria" w:hAnsi="Cambria"/>
                <w:sz w:val="20"/>
                <w:szCs w:val="20"/>
              </w:rPr>
              <w:t>Елисавета</w:t>
            </w:r>
            <w:proofErr w:type="spellEnd"/>
            <w:r w:rsidRPr="00850E3A">
              <w:rPr>
                <w:rFonts w:ascii="Cambria" w:hAnsi="Cambria"/>
                <w:sz w:val="20"/>
                <w:szCs w:val="20"/>
              </w:rPr>
              <w:t>, стала двоюродной сестрой Девы Марии и матерью Иоанна Предтечи.</w:t>
            </w:r>
          </w:p>
          <w:p w:rsidR="00E806DE" w:rsidRDefault="00FA4BFE" w:rsidP="00850E3A">
            <w:pPr>
              <w:jc w:val="both"/>
              <w:rPr>
                <w:rFonts w:ascii="Cambria" w:hAnsi="Cambria"/>
                <w:sz w:val="20"/>
                <w:szCs w:val="20"/>
              </w:rPr>
            </w:pPr>
            <w:r>
              <w:rPr>
                <w:rFonts w:ascii="Cambria" w:hAnsi="Cambria"/>
                <w:noProof/>
                <w:sz w:val="20"/>
                <w:szCs w:val="20"/>
                <w:lang w:eastAsia="ru-RU"/>
              </w:rPr>
              <w:drawing>
                <wp:anchor distT="0" distB="0" distL="114300" distR="114300" simplePos="0" relativeHeight="251892736" behindDoc="0" locked="0" layoutInCell="1" allowOverlap="1">
                  <wp:simplePos x="0" y="0"/>
                  <wp:positionH relativeFrom="column">
                    <wp:posOffset>0</wp:posOffset>
                  </wp:positionH>
                  <wp:positionV relativeFrom="paragraph">
                    <wp:posOffset>90170</wp:posOffset>
                  </wp:positionV>
                  <wp:extent cx="2057400" cy="137795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0" cy="13779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850E3A" w:rsidRPr="00850E3A">
              <w:rPr>
                <w:rFonts w:ascii="Cambria" w:hAnsi="Cambria"/>
                <w:sz w:val="20"/>
                <w:szCs w:val="20"/>
              </w:rPr>
              <w:t>Иоаким</w:t>
            </w:r>
            <w:proofErr w:type="spellEnd"/>
            <w:r w:rsidR="00850E3A" w:rsidRPr="00850E3A">
              <w:rPr>
                <w:rFonts w:ascii="Cambria" w:hAnsi="Cambria"/>
                <w:sz w:val="20"/>
                <w:szCs w:val="20"/>
              </w:rPr>
              <w:t xml:space="preserve"> был зажиточным человекам, держал большое количество скота. Несмотря на богатство, всю свою жизнь праведная чета верила в Бога и была милосердна к людям. За это их любили и уважали</w:t>
            </w:r>
            <w:r>
              <w:t xml:space="preserve"> </w:t>
            </w:r>
            <w:r w:rsidRPr="00FA4BFE">
              <w:rPr>
                <w:rFonts w:ascii="Cambria" w:hAnsi="Cambria"/>
                <w:sz w:val="20"/>
                <w:szCs w:val="20"/>
              </w:rPr>
              <w:t>ближние. Омрачала существование супругов только бездетность, которая у евреев считалась Божьим наказанием. Они постоянно просили Господа подарить им малыша. Но чем старше они становились, тем слабее была надежда.</w:t>
            </w:r>
          </w:p>
          <w:p w:rsidR="00FA4BFE" w:rsidRPr="00B94088" w:rsidRDefault="00FA4BFE" w:rsidP="00261A71">
            <w:pPr>
              <w:jc w:val="both"/>
              <w:rPr>
                <w:rFonts w:ascii="Cambria" w:hAnsi="Cambria"/>
                <w:sz w:val="20"/>
                <w:szCs w:val="20"/>
              </w:rPr>
            </w:pPr>
            <w:r w:rsidRPr="00FA4BFE">
              <w:rPr>
                <w:rFonts w:ascii="Cambria" w:hAnsi="Cambria"/>
                <w:sz w:val="20"/>
                <w:szCs w:val="20"/>
              </w:rPr>
              <w:t xml:space="preserve">Однажды </w:t>
            </w:r>
            <w:proofErr w:type="spellStart"/>
            <w:r w:rsidRPr="00FA4BFE">
              <w:rPr>
                <w:rFonts w:ascii="Cambria" w:hAnsi="Cambria"/>
                <w:sz w:val="20"/>
                <w:szCs w:val="20"/>
              </w:rPr>
              <w:t>Иоаким</w:t>
            </w:r>
            <w:proofErr w:type="spellEnd"/>
            <w:r w:rsidRPr="00FA4BFE">
              <w:rPr>
                <w:rFonts w:ascii="Cambria" w:hAnsi="Cambria"/>
                <w:sz w:val="20"/>
                <w:szCs w:val="20"/>
              </w:rPr>
              <w:t xml:space="preserve">, принося дар Богу, услышал жестокий укор в свой адрес от другого еврея: «Зачем ты раньше других хочешь принести свои дары Господу? Ведь ты, как </w:t>
            </w:r>
          </w:p>
        </w:tc>
        <w:tc>
          <w:tcPr>
            <w:tcW w:w="5387" w:type="dxa"/>
            <w:tcBorders>
              <w:top w:val="nil"/>
              <w:left w:val="nil"/>
              <w:bottom w:val="nil"/>
              <w:right w:val="nil"/>
            </w:tcBorders>
          </w:tcPr>
          <w:p w:rsidR="00FA4BFE" w:rsidRPr="00FA4BFE" w:rsidRDefault="00261A71" w:rsidP="00FA4BFE">
            <w:pPr>
              <w:jc w:val="both"/>
              <w:rPr>
                <w:rFonts w:ascii="Cambria" w:hAnsi="Cambria"/>
                <w:sz w:val="20"/>
                <w:szCs w:val="20"/>
              </w:rPr>
            </w:pPr>
            <w:proofErr w:type="gramStart"/>
            <w:r w:rsidRPr="00261A71">
              <w:rPr>
                <w:rFonts w:ascii="Cambria" w:hAnsi="Cambria"/>
                <w:sz w:val="20"/>
                <w:szCs w:val="20"/>
              </w:rPr>
              <w:t>бесплодный</w:t>
            </w:r>
            <w:proofErr w:type="gramEnd"/>
            <w:r w:rsidRPr="00261A71">
              <w:rPr>
                <w:rFonts w:ascii="Cambria" w:hAnsi="Cambria"/>
                <w:sz w:val="20"/>
                <w:szCs w:val="20"/>
              </w:rPr>
              <w:t>, недостоин этого?».</w:t>
            </w:r>
            <w:r>
              <w:rPr>
                <w:rFonts w:ascii="Cambria" w:hAnsi="Cambria"/>
                <w:sz w:val="20"/>
                <w:szCs w:val="20"/>
              </w:rPr>
              <w:t xml:space="preserve"> </w:t>
            </w:r>
            <w:r w:rsidR="00FA4BFE" w:rsidRPr="00FA4BFE">
              <w:rPr>
                <w:rFonts w:ascii="Cambria" w:hAnsi="Cambria"/>
                <w:sz w:val="20"/>
                <w:szCs w:val="20"/>
              </w:rPr>
              <w:t xml:space="preserve">Услышав такое </w:t>
            </w:r>
            <w:proofErr w:type="spellStart"/>
            <w:r w:rsidR="00FA4BFE" w:rsidRPr="00FA4BFE">
              <w:rPr>
                <w:rFonts w:ascii="Cambria" w:hAnsi="Cambria"/>
                <w:sz w:val="20"/>
                <w:szCs w:val="20"/>
              </w:rPr>
              <w:t>Иоаким</w:t>
            </w:r>
            <w:proofErr w:type="spellEnd"/>
            <w:r w:rsidR="00FA4BFE" w:rsidRPr="00FA4BFE">
              <w:rPr>
                <w:rFonts w:ascii="Cambria" w:hAnsi="Cambria"/>
                <w:sz w:val="20"/>
                <w:szCs w:val="20"/>
              </w:rPr>
              <w:t xml:space="preserve"> сильно огорчился. От великого горя он ушел в пустыню для молитвы и поста.</w:t>
            </w:r>
          </w:p>
          <w:p w:rsidR="00FA4BFE" w:rsidRPr="00FA4BFE" w:rsidRDefault="00FA4BFE" w:rsidP="00FA4BFE">
            <w:pPr>
              <w:jc w:val="both"/>
              <w:rPr>
                <w:rFonts w:ascii="Cambria" w:hAnsi="Cambria"/>
                <w:sz w:val="20"/>
                <w:szCs w:val="20"/>
              </w:rPr>
            </w:pPr>
            <w:r w:rsidRPr="00FA4BFE">
              <w:rPr>
                <w:rFonts w:ascii="Cambria" w:hAnsi="Cambria"/>
                <w:sz w:val="20"/>
                <w:szCs w:val="20"/>
              </w:rPr>
              <w:t xml:space="preserve">Узнав об этом, Анна почувствовала себя виновницей их </w:t>
            </w:r>
            <w:proofErr w:type="spellStart"/>
            <w:r w:rsidRPr="00FA4BFE">
              <w:rPr>
                <w:rFonts w:ascii="Cambria" w:hAnsi="Cambria"/>
                <w:sz w:val="20"/>
                <w:szCs w:val="20"/>
              </w:rPr>
              <w:t>бесчадства</w:t>
            </w:r>
            <w:proofErr w:type="spellEnd"/>
            <w:r w:rsidRPr="00FA4BFE">
              <w:rPr>
                <w:rFonts w:ascii="Cambria" w:hAnsi="Cambria"/>
                <w:sz w:val="20"/>
                <w:szCs w:val="20"/>
              </w:rPr>
              <w:t>, и стала ещё усерднее молиться, чтобы Господь услышал ей и посла им ребенка. Во время одной из молитв явился ей Архангел Гавриил и сказал: «Твоя просьба услышана Богом. Скоро ты зачнешь и родишь благословенную Дочь, которая будет выше всех земных дочерей. Нареки Её Марией». Услышав радостную весть, Анна пообещала отдать дитя на служение Господу.</w:t>
            </w:r>
          </w:p>
          <w:p w:rsidR="00FA4BFE" w:rsidRPr="00FA4BFE" w:rsidRDefault="00FA4BFE" w:rsidP="00FA4BFE">
            <w:pPr>
              <w:jc w:val="both"/>
              <w:rPr>
                <w:rFonts w:ascii="Cambria" w:hAnsi="Cambria"/>
                <w:sz w:val="20"/>
                <w:szCs w:val="20"/>
              </w:rPr>
            </w:pPr>
            <w:r w:rsidRPr="00FA4BFE">
              <w:rPr>
                <w:rFonts w:ascii="Cambria" w:hAnsi="Cambria"/>
                <w:sz w:val="20"/>
                <w:szCs w:val="20"/>
              </w:rPr>
              <w:t xml:space="preserve">Архангел Гавриил явился и </w:t>
            </w:r>
            <w:proofErr w:type="spellStart"/>
            <w:r w:rsidRPr="00FA4BFE">
              <w:rPr>
                <w:rFonts w:ascii="Cambria" w:hAnsi="Cambria"/>
                <w:sz w:val="20"/>
                <w:szCs w:val="20"/>
              </w:rPr>
              <w:t>Иоакиму</w:t>
            </w:r>
            <w:proofErr w:type="spellEnd"/>
            <w:r w:rsidRPr="00FA4BFE">
              <w:rPr>
                <w:rFonts w:ascii="Cambria" w:hAnsi="Cambria"/>
                <w:sz w:val="20"/>
                <w:szCs w:val="20"/>
              </w:rPr>
              <w:t xml:space="preserve">. Он тоже сообщил святому прекрасную новость и наказал идти в Иерусалим, где у Золотых ворот он встретит свою супругу. </w:t>
            </w:r>
            <w:proofErr w:type="spellStart"/>
            <w:r w:rsidRPr="00FA4BFE">
              <w:rPr>
                <w:rFonts w:ascii="Cambria" w:hAnsi="Cambria"/>
                <w:sz w:val="20"/>
                <w:szCs w:val="20"/>
              </w:rPr>
              <w:t>Иоаким</w:t>
            </w:r>
            <w:proofErr w:type="spellEnd"/>
            <w:r w:rsidRPr="00FA4BFE">
              <w:rPr>
                <w:rFonts w:ascii="Cambria" w:hAnsi="Cambria"/>
                <w:sz w:val="20"/>
                <w:szCs w:val="20"/>
              </w:rPr>
              <w:t xml:space="preserve"> поспешил в Иерусалим, взяв с собой дары для Бога и священников.</w:t>
            </w:r>
          </w:p>
          <w:p w:rsidR="00FA4BFE" w:rsidRPr="00FA4BFE" w:rsidRDefault="00FA4BFE" w:rsidP="00FA4BFE">
            <w:pPr>
              <w:jc w:val="both"/>
              <w:rPr>
                <w:rFonts w:ascii="Cambria" w:hAnsi="Cambria"/>
                <w:sz w:val="20"/>
                <w:szCs w:val="20"/>
              </w:rPr>
            </w:pPr>
            <w:r w:rsidRPr="00FA4BFE">
              <w:rPr>
                <w:rFonts w:ascii="Cambria" w:hAnsi="Cambria"/>
                <w:sz w:val="20"/>
                <w:szCs w:val="20"/>
              </w:rPr>
              <w:t xml:space="preserve">У Золотых ворот </w:t>
            </w:r>
            <w:proofErr w:type="spellStart"/>
            <w:r w:rsidRPr="00FA4BFE">
              <w:rPr>
                <w:rFonts w:ascii="Cambria" w:hAnsi="Cambria"/>
                <w:sz w:val="20"/>
                <w:szCs w:val="20"/>
              </w:rPr>
              <w:t>Иоаким</w:t>
            </w:r>
            <w:proofErr w:type="spellEnd"/>
            <w:r w:rsidRPr="00FA4BFE">
              <w:rPr>
                <w:rFonts w:ascii="Cambria" w:hAnsi="Cambria"/>
                <w:sz w:val="20"/>
                <w:szCs w:val="20"/>
              </w:rPr>
              <w:t xml:space="preserve"> встретился с Анной. Они рассказали друг другу о чудесном явлении Ангела Господнего. Ещё какое-то время они провели в Иерусалиме, а потом вернулись домой, в Назарет. Через девять месяцев Анна родила дочь, которую нарекли Марией.</w:t>
            </w:r>
          </w:p>
          <w:p w:rsidR="00FA4BFE" w:rsidRPr="00FA4BFE" w:rsidRDefault="00FA4BFE" w:rsidP="00FA4BFE">
            <w:pPr>
              <w:jc w:val="both"/>
              <w:rPr>
                <w:rFonts w:ascii="Cambria" w:hAnsi="Cambria"/>
                <w:sz w:val="20"/>
                <w:szCs w:val="20"/>
              </w:rPr>
            </w:pPr>
            <w:r w:rsidRPr="00FA4BFE">
              <w:rPr>
                <w:rFonts w:ascii="Cambria" w:hAnsi="Cambria"/>
                <w:sz w:val="20"/>
                <w:szCs w:val="20"/>
              </w:rPr>
              <w:t>Когда девочке исполнился годик, её отец устроил пир, на который созвал старейшин, священников и всех знакомых. Во время торжества он всем присутствующим показал свою Дочь и попросил священнослужителей Её благословить.</w:t>
            </w:r>
          </w:p>
          <w:p w:rsidR="00FA4BFE" w:rsidRPr="00FA4BFE" w:rsidRDefault="00FA4BFE" w:rsidP="00FA4BFE">
            <w:pPr>
              <w:jc w:val="both"/>
              <w:rPr>
                <w:rFonts w:ascii="Cambria" w:hAnsi="Cambria"/>
                <w:sz w:val="20"/>
                <w:szCs w:val="20"/>
              </w:rPr>
            </w:pPr>
            <w:r w:rsidRPr="00FA4BFE">
              <w:rPr>
                <w:rFonts w:ascii="Cambria" w:hAnsi="Cambria"/>
                <w:sz w:val="20"/>
                <w:szCs w:val="20"/>
              </w:rPr>
              <w:t>По церковным преданиям, Дева Марии появилась на свет в период, когда религия находилась в упадке и большую популярность получили разные предрассудки. С каждым годом моральные силы людей истощались. Верующие понимали, спасти духовность может только какое-то необыкновенное событие, вмешательства Бога в дела земные. Человеческий образ решил принять Божий Сын, чтобы прийти на землю и спасти от грехов человечество. На роль матери Иисуса была избрана Мария, потому что Она вела очень благочестивую жизнь. Всю себя Она посвятила служению Господу. С детских лет Дева Мария старательно училась, изучая Священное Писание, поэтому идеально подходила для выполнения этой важной миссии.</w:t>
            </w:r>
          </w:p>
          <w:p w:rsidR="00FA4BFE" w:rsidRDefault="00FA4BFE" w:rsidP="00FA4BFE">
            <w:pPr>
              <w:jc w:val="both"/>
              <w:rPr>
                <w:rFonts w:ascii="Cambria" w:hAnsi="Cambria"/>
                <w:sz w:val="20"/>
                <w:szCs w:val="20"/>
              </w:rPr>
            </w:pPr>
            <w:r w:rsidRPr="00FA4BFE">
              <w:rPr>
                <w:rFonts w:ascii="Cambria" w:hAnsi="Cambria"/>
                <w:sz w:val="20"/>
                <w:szCs w:val="20"/>
              </w:rPr>
              <w:t>Рождество Богородицы отмечается как день, в который начал осуществляться Божий промысел относительно спасения человеческого рода от дьявольских затей. С праздником также связан день рожениц. Женщины, мечтающие познать радость материнства, приглашали на обед гостей и заказывали в церкви службу.</w:t>
            </w:r>
          </w:p>
          <w:p w:rsidR="00FA4BFE" w:rsidRDefault="00FA4BFE" w:rsidP="00FA4BFE">
            <w:pPr>
              <w:jc w:val="both"/>
              <w:rPr>
                <w:rFonts w:ascii="Cambria" w:hAnsi="Cambria"/>
                <w:sz w:val="20"/>
                <w:szCs w:val="20"/>
              </w:rPr>
            </w:pPr>
          </w:p>
          <w:p w:rsidR="00FA4BFE" w:rsidRDefault="00FA4BFE" w:rsidP="00FA4BFE">
            <w:pPr>
              <w:jc w:val="right"/>
              <w:rPr>
                <w:rFonts w:ascii="Cambria" w:hAnsi="Cambria"/>
                <w:b/>
                <w:sz w:val="20"/>
                <w:szCs w:val="20"/>
              </w:rPr>
            </w:pPr>
          </w:p>
          <w:p w:rsidR="00FA4BFE" w:rsidRDefault="00FA4BFE" w:rsidP="00FA4BFE">
            <w:pPr>
              <w:jc w:val="right"/>
              <w:rPr>
                <w:rFonts w:ascii="Cambria" w:hAnsi="Cambria"/>
                <w:b/>
                <w:sz w:val="20"/>
                <w:szCs w:val="20"/>
              </w:rPr>
            </w:pPr>
          </w:p>
          <w:p w:rsidR="00FA4BFE" w:rsidRDefault="00FA4BFE" w:rsidP="00FA4BFE">
            <w:pPr>
              <w:jc w:val="right"/>
              <w:rPr>
                <w:rFonts w:ascii="Cambria" w:hAnsi="Cambria"/>
                <w:b/>
                <w:sz w:val="20"/>
                <w:szCs w:val="20"/>
              </w:rPr>
            </w:pPr>
          </w:p>
          <w:p w:rsidR="005F24CC" w:rsidRDefault="00631730" w:rsidP="00FA4BFE">
            <w:pPr>
              <w:jc w:val="right"/>
              <w:rPr>
                <w:rFonts w:ascii="Cambria" w:hAnsi="Cambria"/>
                <w:b/>
                <w:sz w:val="20"/>
                <w:szCs w:val="20"/>
              </w:rPr>
            </w:pPr>
            <w:proofErr w:type="spellStart"/>
            <w:r w:rsidRPr="00631730">
              <w:rPr>
                <w:rFonts w:ascii="Cambria" w:hAnsi="Cambria"/>
                <w:b/>
                <w:sz w:val="20"/>
                <w:szCs w:val="20"/>
              </w:rPr>
              <w:t>Батаев</w:t>
            </w:r>
            <w:proofErr w:type="spellEnd"/>
            <w:r w:rsidRPr="00631730">
              <w:rPr>
                <w:rFonts w:ascii="Cambria" w:hAnsi="Cambria"/>
                <w:b/>
                <w:sz w:val="20"/>
                <w:szCs w:val="20"/>
              </w:rPr>
              <w:t xml:space="preserve"> Илья</w:t>
            </w:r>
          </w:p>
          <w:p w:rsidR="00AC294E" w:rsidRPr="00B94088" w:rsidRDefault="001C3952" w:rsidP="005F24CC">
            <w:pPr>
              <w:jc w:val="right"/>
              <w:rPr>
                <w:rFonts w:ascii="Cambria" w:hAnsi="Cambria"/>
                <w:sz w:val="20"/>
                <w:szCs w:val="20"/>
              </w:rPr>
            </w:pPr>
            <w:r>
              <w:rPr>
                <w:rFonts w:ascii="Cambria" w:hAnsi="Cambria"/>
                <w:b/>
                <w:sz w:val="20"/>
                <w:szCs w:val="20"/>
              </w:rPr>
              <w:t>Бурцев Кирилл</w:t>
            </w:r>
          </w:p>
        </w:tc>
      </w:tr>
    </w:tbl>
    <w:p w:rsidR="000E4117" w:rsidRDefault="005F24CC" w:rsidP="009C468B">
      <w:pPr>
        <w:jc w:val="center"/>
        <w:rPr>
          <w:rFonts w:ascii="Cambria" w:hAnsi="Cambria"/>
          <w:b/>
          <w:i/>
          <w:color w:val="FF0000"/>
          <w:sz w:val="44"/>
          <w:szCs w:val="44"/>
          <w:u w:val="single"/>
        </w:rPr>
      </w:pPr>
      <w:r w:rsidRPr="00B94088">
        <w:rPr>
          <w:noProof/>
          <w:sz w:val="20"/>
          <w:szCs w:val="20"/>
          <w:lang w:eastAsia="ru-RU"/>
        </w:rPr>
        <w:lastRenderedPageBreak/>
        <w:drawing>
          <wp:anchor distT="0" distB="0" distL="114300" distR="114300" simplePos="0" relativeHeight="251816960" behindDoc="0" locked="0" layoutInCell="1" allowOverlap="1" wp14:anchorId="0047BD23" wp14:editId="5B2F980B">
            <wp:simplePos x="0" y="0"/>
            <wp:positionH relativeFrom="column">
              <wp:posOffset>-812800</wp:posOffset>
            </wp:positionH>
            <wp:positionV relativeFrom="paragraph">
              <wp:posOffset>-688975</wp:posOffset>
            </wp:positionV>
            <wp:extent cx="2987040" cy="1274445"/>
            <wp:effectExtent l="0" t="0" r="3810" b="190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7040" cy="1274445"/>
                    </a:xfrm>
                    <a:prstGeom prst="rect">
                      <a:avLst/>
                    </a:prstGeom>
                    <a:noFill/>
                  </pic:spPr>
                </pic:pic>
              </a:graphicData>
            </a:graphic>
            <wp14:sizeRelH relativeFrom="page">
              <wp14:pctWidth>0</wp14:pctWidth>
            </wp14:sizeRelH>
            <wp14:sizeRelV relativeFrom="page">
              <wp14:pctHeight>0</wp14:pctHeight>
            </wp14:sizeRelV>
          </wp:anchor>
        </w:drawing>
      </w:r>
      <w:r w:rsidR="000E4117" w:rsidRPr="00B94088">
        <w:rPr>
          <w:noProof/>
          <w:sz w:val="20"/>
          <w:szCs w:val="20"/>
          <w:lang w:eastAsia="ru-RU"/>
        </w:rPr>
        <w:drawing>
          <wp:anchor distT="0" distB="0" distL="114300" distR="114300" simplePos="0" relativeHeight="251819008" behindDoc="0" locked="0" layoutInCell="1" allowOverlap="1" wp14:anchorId="39941863" wp14:editId="01785454">
            <wp:simplePos x="0" y="0"/>
            <wp:positionH relativeFrom="column">
              <wp:posOffset>2877185</wp:posOffset>
            </wp:positionH>
            <wp:positionV relativeFrom="paragraph">
              <wp:posOffset>-683260</wp:posOffset>
            </wp:positionV>
            <wp:extent cx="3602990" cy="1139825"/>
            <wp:effectExtent l="0" t="0" r="0" b="3175"/>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2990" cy="1139825"/>
                    </a:xfrm>
                    <a:prstGeom prst="rect">
                      <a:avLst/>
                    </a:prstGeom>
                    <a:noFill/>
                  </pic:spPr>
                </pic:pic>
              </a:graphicData>
            </a:graphic>
            <wp14:sizeRelH relativeFrom="page">
              <wp14:pctWidth>0</wp14:pctWidth>
            </wp14:sizeRelH>
            <wp14:sizeRelV relativeFrom="page">
              <wp14:pctHeight>0</wp14:pctHeight>
            </wp14:sizeRelV>
          </wp:anchor>
        </w:drawing>
      </w:r>
    </w:p>
    <w:p w:rsidR="000E4117" w:rsidRDefault="000E4117" w:rsidP="009C468B">
      <w:pPr>
        <w:jc w:val="center"/>
        <w:rPr>
          <w:rFonts w:ascii="Cambria" w:hAnsi="Cambria"/>
          <w:b/>
          <w:i/>
          <w:color w:val="FF0000"/>
          <w:sz w:val="44"/>
          <w:szCs w:val="44"/>
          <w:u w:val="single"/>
        </w:rPr>
      </w:pPr>
    </w:p>
    <w:p w:rsidR="00067FF9" w:rsidRDefault="00653AA9" w:rsidP="009C468B">
      <w:pPr>
        <w:jc w:val="center"/>
        <w:rPr>
          <w:rFonts w:ascii="Cambria" w:hAnsi="Cambria"/>
          <w:b/>
          <w:i/>
          <w:color w:val="FF0000"/>
          <w:sz w:val="44"/>
          <w:szCs w:val="44"/>
          <w:u w:val="single"/>
        </w:rPr>
      </w:pPr>
      <w:r w:rsidRPr="00653AA9">
        <w:rPr>
          <w:rFonts w:ascii="Cambria" w:hAnsi="Cambria"/>
          <w:b/>
          <w:i/>
          <w:color w:val="FF0000"/>
          <w:sz w:val="44"/>
          <w:szCs w:val="44"/>
          <w:u w:val="single"/>
        </w:rPr>
        <w:t>"Что? Кто? Где? Ког</w:t>
      </w:r>
      <w:r>
        <w:rPr>
          <w:rFonts w:ascii="Cambria" w:hAnsi="Cambria"/>
          <w:b/>
          <w:i/>
          <w:color w:val="FF0000"/>
          <w:sz w:val="44"/>
          <w:szCs w:val="44"/>
          <w:u w:val="single"/>
        </w:rPr>
        <w:t>да? Откуда? Почему</w:t>
      </w:r>
      <w:proofErr w:type="gramStart"/>
      <w:r>
        <w:rPr>
          <w:rFonts w:ascii="Cambria" w:hAnsi="Cambria"/>
          <w:b/>
          <w:i/>
          <w:color w:val="FF0000"/>
          <w:sz w:val="44"/>
          <w:szCs w:val="44"/>
          <w:u w:val="single"/>
        </w:rPr>
        <w:t>?...</w:t>
      </w:r>
      <w:r w:rsidRPr="00653AA9">
        <w:rPr>
          <w:rFonts w:ascii="Cambria" w:hAnsi="Cambria"/>
          <w:b/>
          <w:i/>
          <w:color w:val="FF0000"/>
          <w:sz w:val="44"/>
          <w:szCs w:val="44"/>
          <w:u w:val="single"/>
        </w:rPr>
        <w:t>"</w:t>
      </w:r>
      <w:proofErr w:type="gramEnd"/>
    </w:p>
    <w:tbl>
      <w:tblPr>
        <w:tblStyle w:val="a5"/>
        <w:tblW w:w="10774" w:type="dxa"/>
        <w:tblInd w:w="-885" w:type="dxa"/>
        <w:tblLook w:val="04A0" w:firstRow="1" w:lastRow="0" w:firstColumn="1" w:lastColumn="0" w:noHBand="0" w:noVBand="1"/>
      </w:tblPr>
      <w:tblGrid>
        <w:gridCol w:w="5104"/>
        <w:gridCol w:w="5670"/>
      </w:tblGrid>
      <w:tr w:rsidR="002F4DFA" w:rsidRPr="004C642C" w:rsidTr="00B905A1">
        <w:trPr>
          <w:trHeight w:val="12067"/>
        </w:trPr>
        <w:tc>
          <w:tcPr>
            <w:tcW w:w="5104" w:type="dxa"/>
            <w:tcBorders>
              <w:top w:val="nil"/>
              <w:left w:val="nil"/>
              <w:bottom w:val="nil"/>
              <w:right w:val="nil"/>
            </w:tcBorders>
          </w:tcPr>
          <w:p w:rsidR="00FA4BFE" w:rsidRPr="00FA4BFE" w:rsidRDefault="00FA4BFE" w:rsidP="00FA4BFE">
            <w:pPr>
              <w:jc w:val="both"/>
              <w:rPr>
                <w:rFonts w:ascii="Cambria" w:hAnsi="Cambria"/>
                <w:b/>
                <w:sz w:val="20"/>
                <w:szCs w:val="20"/>
              </w:rPr>
            </w:pPr>
            <w:r w:rsidRPr="00FA4BFE">
              <w:rPr>
                <w:rFonts w:ascii="Cambria" w:hAnsi="Cambria"/>
                <w:b/>
                <w:sz w:val="20"/>
                <w:szCs w:val="20"/>
              </w:rPr>
              <w:t>"Встречаются ли в нашей местности богомолы и опасен ли их укус? "- вопрос от Александра Савинова.</w:t>
            </w:r>
          </w:p>
          <w:p w:rsidR="00FA4BFE" w:rsidRPr="00FA4BFE" w:rsidRDefault="00FA4BFE" w:rsidP="00FA4BFE">
            <w:pPr>
              <w:jc w:val="both"/>
              <w:rPr>
                <w:rFonts w:ascii="Cambria" w:hAnsi="Cambria"/>
                <w:sz w:val="20"/>
                <w:szCs w:val="20"/>
              </w:rPr>
            </w:pPr>
            <w:r w:rsidRPr="00FA4BFE">
              <w:rPr>
                <w:rFonts w:ascii="Cambria" w:hAnsi="Cambria"/>
                <w:sz w:val="20"/>
                <w:szCs w:val="20"/>
              </w:rPr>
              <w:t xml:space="preserve">   </w:t>
            </w:r>
          </w:p>
          <w:p w:rsidR="001C78F5" w:rsidRPr="001C78F5" w:rsidRDefault="00FA4BFE" w:rsidP="00FA4BFE">
            <w:pPr>
              <w:jc w:val="both"/>
              <w:rPr>
                <w:rFonts w:ascii="Cambria" w:hAnsi="Cambria"/>
                <w:sz w:val="20"/>
                <w:szCs w:val="20"/>
              </w:rPr>
            </w:pPr>
            <w:r>
              <w:rPr>
                <w:rFonts w:ascii="Cambria" w:hAnsi="Cambria"/>
                <w:noProof/>
                <w:sz w:val="20"/>
                <w:szCs w:val="20"/>
                <w:lang w:eastAsia="ru-RU"/>
              </w:rPr>
              <w:drawing>
                <wp:anchor distT="0" distB="0" distL="114300" distR="114300" simplePos="0" relativeHeight="251893760" behindDoc="0" locked="0" layoutInCell="1" allowOverlap="1">
                  <wp:simplePos x="0" y="0"/>
                  <wp:positionH relativeFrom="column">
                    <wp:posOffset>-3810</wp:posOffset>
                  </wp:positionH>
                  <wp:positionV relativeFrom="paragraph">
                    <wp:posOffset>-3810</wp:posOffset>
                  </wp:positionV>
                  <wp:extent cx="1971675" cy="1143000"/>
                  <wp:effectExtent l="0" t="0" r="952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1675" cy="1143000"/>
                          </a:xfrm>
                          <a:prstGeom prst="rect">
                            <a:avLst/>
                          </a:prstGeom>
                          <a:noFill/>
                        </pic:spPr>
                      </pic:pic>
                    </a:graphicData>
                  </a:graphic>
                  <wp14:sizeRelH relativeFrom="page">
                    <wp14:pctWidth>0</wp14:pctWidth>
                  </wp14:sizeRelH>
                  <wp14:sizeRelV relativeFrom="page">
                    <wp14:pctHeight>0</wp14:pctHeight>
                  </wp14:sizeRelV>
                </wp:anchor>
              </w:drawing>
            </w:r>
            <w:r w:rsidRPr="00FA4BFE">
              <w:rPr>
                <w:rFonts w:ascii="Cambria" w:hAnsi="Cambria"/>
                <w:sz w:val="20"/>
                <w:szCs w:val="20"/>
              </w:rPr>
              <w:t>Название он получил из-за своей позы. Очень часто его можно увидеть неподвижным, с поднятыми вверх передними, самыми большими ножками. Он часами стоит так, сложив ножки, как будто молится. Это довольно крупное насекомое. Существует их более 2000 видов. Обыкновенный богомол, размеры которого колеблются от 42 до 52 мм (самцы) и от 48 до 75 мм (самки), является хищником. Он имеет приспособленные для удержания пищи передние конечности, они имеют мощные и острые шипы. У данных насекомых прекрасно развиты крылья, они хорошо летают, но так передвигаются самцы, причем только ночью, а днем они позволяют себе изредка перепархивать с ветки на ветку. Богомол имеет четыре крыла. Голова у богомола треугольной формы, очень подвижная, соединенная с грудью. Она может вращаться на 180 градусов. Среда обитания богомола обыкновенного охватывает и южные регионы нашей страны. Ученые отмечают, что в конце XX века ареал стал расширяться на север. Самым распространенным видом насекомого в Европе является "обыкновенный богомол". В России тоже встречается этот вид, ведь для распространения насекомых границы не имеют значения. Цивилизация все больше нарушает привычный уклад этих насекомых. Есть возможность увидеть богомола даже на асфальте посреди города или на собственном подоконнике</w:t>
            </w:r>
            <w:proofErr w:type="gramStart"/>
            <w:r w:rsidRPr="00FA4BFE">
              <w:rPr>
                <w:rFonts w:ascii="Cambria" w:hAnsi="Cambria"/>
                <w:sz w:val="20"/>
                <w:szCs w:val="20"/>
              </w:rPr>
              <w:t>.</w:t>
            </w:r>
            <w:proofErr w:type="gramEnd"/>
            <w:r w:rsidRPr="00FA4BFE">
              <w:rPr>
                <w:rFonts w:ascii="Cambria" w:hAnsi="Cambria"/>
                <w:sz w:val="20"/>
                <w:szCs w:val="20"/>
              </w:rPr>
              <w:t xml:space="preserve"> </w:t>
            </w:r>
            <w:proofErr w:type="gramStart"/>
            <w:r w:rsidRPr="00FA4BFE">
              <w:rPr>
                <w:rFonts w:ascii="Cambria" w:hAnsi="Cambria"/>
                <w:sz w:val="20"/>
                <w:szCs w:val="20"/>
              </w:rPr>
              <w:t>б</w:t>
            </w:r>
            <w:proofErr w:type="gramEnd"/>
            <w:r w:rsidRPr="00FA4BFE">
              <w:rPr>
                <w:rFonts w:ascii="Cambria" w:hAnsi="Cambria"/>
                <w:sz w:val="20"/>
                <w:szCs w:val="20"/>
              </w:rPr>
              <w:t>ольшинство людей бояться их, потому что они странно двигаются, выглядят устрашающе. Но укус богомола для человека не страшен. Их рты</w:t>
            </w:r>
            <w:proofErr w:type="gramStart"/>
            <w:r w:rsidRPr="00FA4BFE">
              <w:rPr>
                <w:rFonts w:ascii="Cambria" w:hAnsi="Cambria"/>
                <w:sz w:val="20"/>
                <w:szCs w:val="20"/>
              </w:rPr>
              <w:t xml:space="preserve"> ,</w:t>
            </w:r>
            <w:proofErr w:type="gramEnd"/>
            <w:r w:rsidRPr="00FA4BFE">
              <w:rPr>
                <w:rFonts w:ascii="Cambria" w:hAnsi="Cambria"/>
                <w:sz w:val="20"/>
                <w:szCs w:val="20"/>
              </w:rPr>
              <w:t>слишком малы, чтобы укусить человека.</w:t>
            </w:r>
          </w:p>
          <w:p w:rsidR="00FA4BFE" w:rsidRPr="00FA4BFE" w:rsidRDefault="001C78F5" w:rsidP="00FA4BFE">
            <w:pPr>
              <w:jc w:val="both"/>
              <w:rPr>
                <w:rFonts w:ascii="Cambria" w:hAnsi="Cambria"/>
                <w:sz w:val="20"/>
                <w:szCs w:val="20"/>
              </w:rPr>
            </w:pPr>
            <w:r w:rsidRPr="001C78F5">
              <w:rPr>
                <w:rFonts w:ascii="Cambria" w:hAnsi="Cambria"/>
                <w:sz w:val="20"/>
                <w:szCs w:val="20"/>
              </w:rPr>
              <w:t xml:space="preserve"> </w:t>
            </w:r>
            <w:r w:rsidR="00FA4BFE" w:rsidRPr="00FA4BFE">
              <w:rPr>
                <w:rFonts w:ascii="Cambria" w:hAnsi="Cambria"/>
                <w:sz w:val="20"/>
                <w:szCs w:val="20"/>
              </w:rPr>
              <w:t xml:space="preserve">Интересные </w:t>
            </w:r>
            <w:proofErr w:type="gramStart"/>
            <w:r w:rsidR="00FA4BFE" w:rsidRPr="00FA4BFE">
              <w:rPr>
                <w:rFonts w:ascii="Cambria" w:hAnsi="Cambria"/>
                <w:sz w:val="20"/>
                <w:szCs w:val="20"/>
              </w:rPr>
              <w:t>факты о богомолах</w:t>
            </w:r>
            <w:proofErr w:type="gramEnd"/>
          </w:p>
          <w:p w:rsidR="00E138D6" w:rsidRPr="004C642C" w:rsidRDefault="00FA4BFE" w:rsidP="00FA4BFE">
            <w:pPr>
              <w:jc w:val="both"/>
              <w:rPr>
                <w:rFonts w:ascii="Cambria" w:hAnsi="Cambria"/>
                <w:sz w:val="20"/>
                <w:szCs w:val="20"/>
              </w:rPr>
            </w:pPr>
            <w:r w:rsidRPr="00FA4BFE">
              <w:rPr>
                <w:rFonts w:ascii="Cambria" w:hAnsi="Cambria"/>
                <w:sz w:val="20"/>
                <w:szCs w:val="20"/>
              </w:rPr>
              <w:t xml:space="preserve">Именем богомол назван один из стилей китайских единоборств ушу, </w:t>
            </w:r>
            <w:proofErr w:type="gramStart"/>
            <w:r w:rsidRPr="00FA4BFE">
              <w:rPr>
                <w:rFonts w:ascii="Cambria" w:hAnsi="Cambria"/>
                <w:sz w:val="20"/>
                <w:szCs w:val="20"/>
              </w:rPr>
              <w:t>согласно легенды</w:t>
            </w:r>
            <w:proofErr w:type="gramEnd"/>
            <w:r w:rsidRPr="00FA4BFE">
              <w:rPr>
                <w:rFonts w:ascii="Cambria" w:hAnsi="Cambria"/>
                <w:sz w:val="20"/>
                <w:szCs w:val="20"/>
              </w:rPr>
              <w:t xml:space="preserve">, этот стиль был придуман китайским крестьянином, наблюдающим за охотой богомолов. В Советском Союзе в одно время хотели промышленно использовать богомолов в качестве биологической защиты от вредителей сельскохозяйственных насаждений. </w:t>
            </w:r>
          </w:p>
        </w:tc>
        <w:tc>
          <w:tcPr>
            <w:tcW w:w="5670" w:type="dxa"/>
            <w:tcBorders>
              <w:top w:val="nil"/>
              <w:left w:val="nil"/>
              <w:bottom w:val="nil"/>
              <w:right w:val="nil"/>
            </w:tcBorders>
          </w:tcPr>
          <w:p w:rsidR="00FA4BFE" w:rsidRDefault="00FA4BFE" w:rsidP="00FA4BFE">
            <w:pPr>
              <w:jc w:val="both"/>
              <w:rPr>
                <w:rFonts w:ascii="Cambria" w:hAnsi="Cambria"/>
                <w:b/>
                <w:sz w:val="20"/>
                <w:szCs w:val="20"/>
              </w:rPr>
            </w:pPr>
            <w:r w:rsidRPr="00FA4BFE">
              <w:rPr>
                <w:rFonts w:ascii="Cambria" w:hAnsi="Cambria"/>
                <w:sz w:val="20"/>
                <w:szCs w:val="20"/>
              </w:rPr>
              <w:t>Правда от этой затеи пришлось отказаться, так как богомолы поедали и полезных насекомых, тех же пчел. Издревле богомолы были частыми героями разных мифов и легенд у африканских и азиатских народов, например в Китае они олицетворяли упрямство и жадность, а древние греки приписывали им способность предсказывать наступление весны.</w:t>
            </w:r>
            <w:r w:rsidR="00B905A1">
              <w:rPr>
                <w:rFonts w:ascii="Cambria" w:hAnsi="Cambria"/>
                <w:b/>
                <w:sz w:val="20"/>
                <w:szCs w:val="20"/>
              </w:rPr>
              <w:t xml:space="preserve">                        </w:t>
            </w:r>
          </w:p>
          <w:p w:rsidR="00FA4BFE" w:rsidRDefault="00FA4BFE" w:rsidP="00FA4BFE">
            <w:pPr>
              <w:jc w:val="both"/>
              <w:rPr>
                <w:rFonts w:ascii="Cambria" w:hAnsi="Cambria"/>
                <w:b/>
                <w:sz w:val="20"/>
                <w:szCs w:val="20"/>
              </w:rPr>
            </w:pPr>
          </w:p>
          <w:p w:rsidR="00FA4BFE" w:rsidRPr="00FA4BFE" w:rsidRDefault="00FA4BFE" w:rsidP="00FA4BFE">
            <w:pPr>
              <w:jc w:val="both"/>
              <w:rPr>
                <w:rFonts w:ascii="Cambria" w:hAnsi="Cambria"/>
                <w:b/>
                <w:sz w:val="20"/>
                <w:szCs w:val="20"/>
              </w:rPr>
            </w:pPr>
            <w:r>
              <w:rPr>
                <w:rFonts w:ascii="Cambria" w:hAnsi="Cambria"/>
                <w:b/>
                <w:sz w:val="20"/>
                <w:szCs w:val="20"/>
              </w:rPr>
              <w:t xml:space="preserve">Вопрос о </w:t>
            </w:r>
            <w:proofErr w:type="spellStart"/>
            <w:r>
              <w:rPr>
                <w:rFonts w:ascii="Cambria" w:hAnsi="Cambria"/>
                <w:b/>
                <w:sz w:val="20"/>
                <w:szCs w:val="20"/>
              </w:rPr>
              <w:t>Менсеитовой</w:t>
            </w:r>
            <w:proofErr w:type="spellEnd"/>
            <w:r>
              <w:rPr>
                <w:rFonts w:ascii="Cambria" w:hAnsi="Cambria"/>
                <w:b/>
                <w:sz w:val="20"/>
                <w:szCs w:val="20"/>
              </w:rPr>
              <w:t xml:space="preserve"> Ирины – «</w:t>
            </w:r>
            <w:r w:rsidRPr="00FA4BFE">
              <w:rPr>
                <w:rFonts w:ascii="Cambria" w:hAnsi="Cambria"/>
                <w:b/>
                <w:sz w:val="20"/>
                <w:szCs w:val="20"/>
              </w:rPr>
              <w:t>Как мозг хранит информацию?</w:t>
            </w:r>
            <w:r>
              <w:rPr>
                <w:rFonts w:ascii="Cambria" w:hAnsi="Cambria"/>
                <w:b/>
                <w:sz w:val="20"/>
                <w:szCs w:val="20"/>
              </w:rPr>
              <w:t>»</w:t>
            </w:r>
          </w:p>
          <w:p w:rsidR="00FA4BFE" w:rsidRPr="00FA4BFE" w:rsidRDefault="00FA4BFE" w:rsidP="00FA4BFE">
            <w:pPr>
              <w:jc w:val="both"/>
              <w:rPr>
                <w:rFonts w:ascii="Cambria" w:hAnsi="Cambria"/>
                <w:sz w:val="20"/>
                <w:szCs w:val="20"/>
              </w:rPr>
            </w:pPr>
            <w:r w:rsidRPr="00FA4BFE">
              <w:rPr>
                <w:rFonts w:ascii="Cambria" w:hAnsi="Cambria"/>
                <w:sz w:val="20"/>
                <w:szCs w:val="20"/>
              </w:rPr>
              <w:t>Хранение информации — это память, а запоминание тесно связано с обучением.</w:t>
            </w:r>
          </w:p>
          <w:p w:rsidR="00FA4BFE" w:rsidRPr="00FA4BFE" w:rsidRDefault="00FA4BFE" w:rsidP="00FA4BFE">
            <w:pPr>
              <w:jc w:val="both"/>
              <w:rPr>
                <w:rFonts w:ascii="Cambria" w:hAnsi="Cambria"/>
                <w:sz w:val="20"/>
                <w:szCs w:val="20"/>
              </w:rPr>
            </w:pPr>
            <w:r w:rsidRPr="00FA4BFE">
              <w:rPr>
                <w:rFonts w:ascii="Cambria" w:hAnsi="Cambria"/>
                <w:sz w:val="20"/>
                <w:szCs w:val="20"/>
              </w:rPr>
              <w:t>Психологи издавна старались объяснить, как люди запоминают и почему они забывают многие</w:t>
            </w:r>
            <w:r>
              <w:rPr>
                <w:rFonts w:ascii="Cambria" w:hAnsi="Cambria"/>
                <w:sz w:val="20"/>
                <w:szCs w:val="20"/>
              </w:rPr>
              <w:t xml:space="preserve"> </w:t>
            </w:r>
            <w:r w:rsidRPr="00FA4BFE">
              <w:rPr>
                <w:rFonts w:ascii="Cambria" w:hAnsi="Cambria"/>
                <w:sz w:val="20"/>
                <w:szCs w:val="20"/>
              </w:rPr>
              <w:t>вещи, которые они учили. Но ни один еще не нашел ответы на эти вопросы. Согласно одной</w:t>
            </w:r>
            <w:r>
              <w:rPr>
                <w:rFonts w:ascii="Cambria" w:hAnsi="Cambria"/>
                <w:sz w:val="20"/>
                <w:szCs w:val="20"/>
              </w:rPr>
              <w:t xml:space="preserve"> </w:t>
            </w:r>
            <w:r w:rsidRPr="00FA4BFE">
              <w:rPr>
                <w:rFonts w:ascii="Cambria" w:hAnsi="Cambria"/>
                <w:sz w:val="20"/>
                <w:szCs w:val="20"/>
              </w:rPr>
              <w:t>теории, когда человек учит что-то, происходят некоторые физические изменения. В мозгу остается</w:t>
            </w:r>
            <w:r>
              <w:rPr>
                <w:rFonts w:ascii="Cambria" w:hAnsi="Cambria"/>
                <w:sz w:val="20"/>
                <w:szCs w:val="20"/>
              </w:rPr>
              <w:t xml:space="preserve"> </w:t>
            </w:r>
            <w:r w:rsidRPr="00FA4BFE">
              <w:rPr>
                <w:rFonts w:ascii="Cambria" w:hAnsi="Cambria"/>
                <w:sz w:val="20"/>
                <w:szCs w:val="20"/>
              </w:rPr>
              <w:t>определенный след. Соответственно воспоминания, или следы, могут покидать мозг, просто</w:t>
            </w:r>
            <w:r>
              <w:rPr>
                <w:rFonts w:ascii="Cambria" w:hAnsi="Cambria"/>
                <w:sz w:val="20"/>
                <w:szCs w:val="20"/>
              </w:rPr>
              <w:t xml:space="preserve"> </w:t>
            </w:r>
            <w:r w:rsidRPr="00FA4BFE">
              <w:rPr>
                <w:rFonts w:ascii="Cambria" w:hAnsi="Cambria"/>
                <w:sz w:val="20"/>
                <w:szCs w:val="20"/>
              </w:rPr>
              <w:t>угасать со временем. Ваше отношение к тому или иному событию тоже влияет на то, будете ли вы</w:t>
            </w:r>
            <w:r>
              <w:rPr>
                <w:rFonts w:ascii="Cambria" w:hAnsi="Cambria"/>
                <w:sz w:val="20"/>
                <w:szCs w:val="20"/>
              </w:rPr>
              <w:t xml:space="preserve"> </w:t>
            </w:r>
            <w:r w:rsidRPr="00FA4BFE">
              <w:rPr>
                <w:rFonts w:ascii="Cambria" w:hAnsi="Cambria"/>
                <w:sz w:val="20"/>
                <w:szCs w:val="20"/>
              </w:rPr>
              <w:t>его помнить или нет. Вообще люди склонны забывать вещи, которые неприятны или</w:t>
            </w:r>
            <w:r>
              <w:rPr>
                <w:rFonts w:ascii="Cambria" w:hAnsi="Cambria"/>
                <w:sz w:val="20"/>
                <w:szCs w:val="20"/>
              </w:rPr>
              <w:t xml:space="preserve"> </w:t>
            </w:r>
            <w:r w:rsidRPr="00FA4BFE">
              <w:rPr>
                <w:rFonts w:ascii="Cambria" w:hAnsi="Cambria"/>
                <w:sz w:val="20"/>
                <w:szCs w:val="20"/>
              </w:rPr>
              <w:t>огорчительны, и помнить то, что приятно.</w:t>
            </w:r>
          </w:p>
          <w:p w:rsidR="00FA4BFE" w:rsidRPr="00FA4BFE" w:rsidRDefault="00FA4BFE" w:rsidP="00FA4BFE">
            <w:pPr>
              <w:jc w:val="both"/>
              <w:rPr>
                <w:rFonts w:ascii="Cambria" w:hAnsi="Cambria"/>
                <w:sz w:val="20"/>
                <w:szCs w:val="20"/>
              </w:rPr>
            </w:pPr>
            <w:r w:rsidRPr="00FA4BFE">
              <w:rPr>
                <w:rFonts w:ascii="Cambria" w:hAnsi="Cambria"/>
                <w:sz w:val="20"/>
                <w:szCs w:val="20"/>
              </w:rPr>
              <w:t>Мозг может заучить различные виды заданий. Высокоорганизованный мозг может заучить более</w:t>
            </w:r>
            <w:r>
              <w:rPr>
                <w:rFonts w:ascii="Cambria" w:hAnsi="Cambria"/>
                <w:sz w:val="20"/>
                <w:szCs w:val="20"/>
              </w:rPr>
              <w:t xml:space="preserve"> </w:t>
            </w:r>
            <w:r w:rsidRPr="00FA4BFE">
              <w:rPr>
                <w:rFonts w:ascii="Cambria" w:hAnsi="Cambria"/>
                <w:sz w:val="20"/>
                <w:szCs w:val="20"/>
              </w:rPr>
              <w:t>сложные задания. В простейшем мозгу обучение очень примитивное. Люди показывают</w:t>
            </w:r>
            <w:r>
              <w:rPr>
                <w:rFonts w:ascii="Cambria" w:hAnsi="Cambria"/>
                <w:sz w:val="20"/>
                <w:szCs w:val="20"/>
              </w:rPr>
              <w:t xml:space="preserve"> </w:t>
            </w:r>
            <w:r w:rsidRPr="00FA4BFE">
              <w:rPr>
                <w:rFonts w:ascii="Cambria" w:hAnsi="Cambria"/>
                <w:sz w:val="20"/>
                <w:szCs w:val="20"/>
              </w:rPr>
              <w:t>наибольшие умственные способности.</w:t>
            </w:r>
          </w:p>
          <w:p w:rsidR="00FA4BFE" w:rsidRPr="00FA4BFE" w:rsidRDefault="00FA4BFE" w:rsidP="00FA4BFE">
            <w:pPr>
              <w:jc w:val="both"/>
              <w:rPr>
                <w:rFonts w:ascii="Cambria" w:hAnsi="Cambria"/>
                <w:sz w:val="20"/>
                <w:szCs w:val="20"/>
              </w:rPr>
            </w:pPr>
            <w:proofErr w:type="gramStart"/>
            <w:r w:rsidRPr="00FA4BFE">
              <w:rPr>
                <w:rFonts w:ascii="Cambria" w:hAnsi="Cambria"/>
                <w:sz w:val="20"/>
                <w:szCs w:val="20"/>
              </w:rPr>
              <w:t>Но</w:t>
            </w:r>
            <w:proofErr w:type="gramEnd"/>
            <w:r w:rsidRPr="00FA4BFE">
              <w:rPr>
                <w:rFonts w:ascii="Cambria" w:hAnsi="Cambria"/>
                <w:sz w:val="20"/>
                <w:szCs w:val="20"/>
              </w:rPr>
              <w:t xml:space="preserve"> как и где мозг хранит информацию, которую мы называем памятью? Как мы уже сказали,</w:t>
            </w:r>
            <w:r>
              <w:rPr>
                <w:rFonts w:ascii="Cambria" w:hAnsi="Cambria"/>
                <w:sz w:val="20"/>
                <w:szCs w:val="20"/>
              </w:rPr>
              <w:t xml:space="preserve"> </w:t>
            </w:r>
            <w:r w:rsidRPr="00FA4BFE">
              <w:rPr>
                <w:rFonts w:ascii="Cambria" w:hAnsi="Cambria"/>
                <w:sz w:val="20"/>
                <w:szCs w:val="20"/>
              </w:rPr>
              <w:t>ученые еще не могут полностью объяснить это. Человеческий мозг очень сложен по своему</w:t>
            </w:r>
            <w:r>
              <w:rPr>
                <w:rFonts w:ascii="Cambria" w:hAnsi="Cambria"/>
                <w:sz w:val="20"/>
                <w:szCs w:val="20"/>
              </w:rPr>
              <w:t xml:space="preserve"> </w:t>
            </w:r>
            <w:r w:rsidRPr="00FA4BFE">
              <w:rPr>
                <w:rFonts w:ascii="Cambria" w:hAnsi="Cambria"/>
                <w:sz w:val="20"/>
                <w:szCs w:val="20"/>
              </w:rPr>
              <w:t xml:space="preserve">строению. Кора человеческого мозга — это извитая, сморщенная, спутанная поверхность </w:t>
            </w:r>
            <w:proofErr w:type="gramStart"/>
            <w:r w:rsidRPr="00FA4BFE">
              <w:rPr>
                <w:rFonts w:ascii="Cambria" w:hAnsi="Cambria"/>
                <w:sz w:val="20"/>
                <w:szCs w:val="20"/>
              </w:rPr>
              <w:t>большей</w:t>
            </w:r>
            <w:proofErr w:type="gramEnd"/>
          </w:p>
          <w:p w:rsidR="00FA4BFE" w:rsidRPr="00FA4BFE" w:rsidRDefault="00FA4BFE" w:rsidP="00FA4BFE">
            <w:pPr>
              <w:jc w:val="both"/>
              <w:rPr>
                <w:rFonts w:ascii="Cambria" w:hAnsi="Cambria"/>
                <w:sz w:val="20"/>
                <w:szCs w:val="20"/>
              </w:rPr>
            </w:pPr>
            <w:r w:rsidRPr="00FA4BFE">
              <w:rPr>
                <w:rFonts w:ascii="Cambria" w:hAnsi="Cambria"/>
                <w:sz w:val="20"/>
                <w:szCs w:val="20"/>
              </w:rPr>
              <w:t>части головного мозга.</w:t>
            </w:r>
            <w:r>
              <w:rPr>
                <w:rFonts w:ascii="Cambria" w:hAnsi="Cambria"/>
                <w:sz w:val="20"/>
                <w:szCs w:val="20"/>
              </w:rPr>
              <w:t xml:space="preserve"> </w:t>
            </w:r>
            <w:r w:rsidRPr="00FA4BFE">
              <w:rPr>
                <w:rFonts w:ascii="Cambria" w:hAnsi="Cambria"/>
                <w:sz w:val="20"/>
                <w:szCs w:val="20"/>
              </w:rPr>
              <w:t>Когда эти области возбуждали слабым электрическим током, у человека высвобождались</w:t>
            </w:r>
          </w:p>
          <w:p w:rsidR="00FA4BFE" w:rsidRPr="00FA4BFE" w:rsidRDefault="00FA4BFE" w:rsidP="00FA4BFE">
            <w:pPr>
              <w:jc w:val="both"/>
              <w:rPr>
                <w:rFonts w:ascii="Cambria" w:hAnsi="Cambria"/>
                <w:sz w:val="20"/>
                <w:szCs w:val="20"/>
              </w:rPr>
            </w:pPr>
            <w:r w:rsidRPr="00FA4BFE">
              <w:rPr>
                <w:rFonts w:ascii="Cambria" w:hAnsi="Cambria"/>
                <w:sz w:val="20"/>
                <w:szCs w:val="20"/>
              </w:rPr>
              <w:t>приобретенные знания. Эти стимулы заставляли мозг воспроизводить знания, которые были</w:t>
            </w:r>
            <w:r>
              <w:rPr>
                <w:rFonts w:ascii="Cambria" w:hAnsi="Cambria"/>
                <w:sz w:val="20"/>
                <w:szCs w:val="20"/>
              </w:rPr>
              <w:t xml:space="preserve"> </w:t>
            </w:r>
            <w:r w:rsidRPr="00FA4BFE">
              <w:rPr>
                <w:rFonts w:ascii="Cambria" w:hAnsi="Cambria"/>
                <w:sz w:val="20"/>
                <w:szCs w:val="20"/>
              </w:rPr>
              <w:t>заложены в него в прошлом. Известно, что повреждение определенных областей головного мозга</w:t>
            </w:r>
            <w:r>
              <w:rPr>
                <w:rFonts w:ascii="Cambria" w:hAnsi="Cambria"/>
                <w:sz w:val="20"/>
                <w:szCs w:val="20"/>
              </w:rPr>
              <w:t xml:space="preserve"> </w:t>
            </w:r>
            <w:r w:rsidRPr="00FA4BFE">
              <w:rPr>
                <w:rFonts w:ascii="Cambria" w:hAnsi="Cambria"/>
                <w:sz w:val="20"/>
                <w:szCs w:val="20"/>
              </w:rPr>
              <w:t>приводит к потере памяти.</w:t>
            </w:r>
          </w:p>
          <w:p w:rsidR="00FA4BFE" w:rsidRPr="00FA4BFE" w:rsidRDefault="00FA4BFE" w:rsidP="00FA4BFE">
            <w:pPr>
              <w:jc w:val="both"/>
              <w:rPr>
                <w:rFonts w:ascii="Cambria" w:hAnsi="Cambria"/>
                <w:sz w:val="20"/>
                <w:szCs w:val="20"/>
              </w:rPr>
            </w:pPr>
            <w:r w:rsidRPr="00FA4BFE">
              <w:rPr>
                <w:rFonts w:ascii="Cambria" w:hAnsi="Cambria"/>
                <w:sz w:val="20"/>
                <w:szCs w:val="20"/>
              </w:rPr>
              <w:t>Но являются ли они теми местами в мозге, где хранится информация, мы не знаем. Также мы не</w:t>
            </w:r>
          </w:p>
          <w:p w:rsidR="00FA4BFE" w:rsidRDefault="00FA4BFE" w:rsidP="00FA4BFE">
            <w:pPr>
              <w:jc w:val="both"/>
              <w:rPr>
                <w:rFonts w:ascii="Cambria" w:hAnsi="Cambria"/>
                <w:sz w:val="20"/>
                <w:szCs w:val="20"/>
              </w:rPr>
            </w:pPr>
            <w:r w:rsidRPr="00FA4BFE">
              <w:rPr>
                <w:rFonts w:ascii="Cambria" w:hAnsi="Cambria"/>
                <w:sz w:val="20"/>
                <w:szCs w:val="20"/>
              </w:rPr>
              <w:t>знаем, как информация хранится. Некоторые ученые думают, что хранение информации — это</w:t>
            </w:r>
            <w:r>
              <w:rPr>
                <w:rFonts w:ascii="Cambria" w:hAnsi="Cambria"/>
                <w:sz w:val="20"/>
                <w:szCs w:val="20"/>
              </w:rPr>
              <w:t xml:space="preserve"> </w:t>
            </w:r>
            <w:r w:rsidRPr="00FA4BFE">
              <w:rPr>
                <w:rFonts w:ascii="Cambria" w:hAnsi="Cambria"/>
                <w:sz w:val="20"/>
                <w:szCs w:val="20"/>
              </w:rPr>
              <w:t>химический процесс: отдельные нервные клетки несут химически закодированную информацию.</w:t>
            </w:r>
            <w:r>
              <w:rPr>
                <w:rFonts w:ascii="Cambria" w:hAnsi="Cambria"/>
                <w:sz w:val="20"/>
                <w:szCs w:val="20"/>
              </w:rPr>
              <w:t xml:space="preserve"> </w:t>
            </w:r>
            <w:r w:rsidRPr="00FA4BFE">
              <w:rPr>
                <w:rFonts w:ascii="Cambria" w:hAnsi="Cambria"/>
                <w:sz w:val="20"/>
                <w:szCs w:val="20"/>
              </w:rPr>
              <w:t>Другие ученые полагают, что память — это результат некоторых постоянно происходящих</w:t>
            </w:r>
            <w:r>
              <w:rPr>
                <w:rFonts w:ascii="Cambria" w:hAnsi="Cambria"/>
                <w:sz w:val="20"/>
                <w:szCs w:val="20"/>
              </w:rPr>
              <w:t xml:space="preserve"> </w:t>
            </w:r>
            <w:r w:rsidRPr="00FA4BFE">
              <w:rPr>
                <w:rFonts w:ascii="Cambria" w:hAnsi="Cambria"/>
                <w:sz w:val="20"/>
                <w:szCs w:val="20"/>
              </w:rPr>
              <w:t>изменений в структуре нерва. Итак, память — это все еще тайна.</w:t>
            </w:r>
          </w:p>
          <w:p w:rsidR="00FA4BFE" w:rsidRPr="00FA4BFE" w:rsidRDefault="00FA4BFE" w:rsidP="00FA4BFE">
            <w:pPr>
              <w:jc w:val="both"/>
              <w:rPr>
                <w:rFonts w:ascii="Cambria" w:hAnsi="Cambria"/>
                <w:sz w:val="20"/>
                <w:szCs w:val="20"/>
              </w:rPr>
            </w:pPr>
          </w:p>
          <w:p w:rsidR="00B905A1" w:rsidRPr="004C642C" w:rsidRDefault="00FA4BFE" w:rsidP="00FA4BFE">
            <w:pPr>
              <w:jc w:val="center"/>
              <w:rPr>
                <w:rFonts w:ascii="Cambria" w:hAnsi="Cambria"/>
                <w:b/>
                <w:sz w:val="20"/>
                <w:szCs w:val="20"/>
              </w:rPr>
            </w:pPr>
            <w:r>
              <w:rPr>
                <w:rFonts w:ascii="Cambria" w:hAnsi="Cambria"/>
                <w:b/>
                <w:sz w:val="20"/>
                <w:szCs w:val="20"/>
              </w:rPr>
              <w:t xml:space="preserve">                                                                         Е</w:t>
            </w:r>
            <w:r w:rsidR="00B905A1" w:rsidRPr="00B905A1">
              <w:rPr>
                <w:rFonts w:ascii="Cambria" w:hAnsi="Cambria"/>
                <w:b/>
                <w:sz w:val="20"/>
                <w:szCs w:val="20"/>
              </w:rPr>
              <w:t>горов Даниил</w:t>
            </w:r>
          </w:p>
        </w:tc>
      </w:tr>
    </w:tbl>
    <w:p w:rsidR="00777DAA" w:rsidRPr="004C642C" w:rsidRDefault="00777DAA" w:rsidP="00286BF8">
      <w:pPr>
        <w:rPr>
          <w:sz w:val="20"/>
          <w:szCs w:val="20"/>
        </w:rPr>
      </w:pPr>
    </w:p>
    <w:tbl>
      <w:tblPr>
        <w:tblpPr w:leftFromText="180" w:rightFromText="180" w:vertAnchor="text" w:horzAnchor="page" w:tblpX="639" w:tblpY="1001"/>
        <w:tblW w:w="0" w:type="auto"/>
        <w:shd w:val="clear" w:color="auto" w:fill="FFFFFF"/>
        <w:tblCellMar>
          <w:left w:w="0" w:type="dxa"/>
          <w:right w:w="0" w:type="dxa"/>
        </w:tblCellMar>
        <w:tblLook w:val="04A0" w:firstRow="1" w:lastRow="0" w:firstColumn="1" w:lastColumn="0" w:noHBand="0" w:noVBand="1"/>
      </w:tblPr>
      <w:tblGrid>
        <w:gridCol w:w="9350"/>
        <w:gridCol w:w="5"/>
      </w:tblGrid>
      <w:tr w:rsidR="006D2CDA" w:rsidRPr="004C642C" w:rsidTr="006D2CDA">
        <w:tc>
          <w:tcPr>
            <w:tcW w:w="0" w:type="auto"/>
            <w:shd w:val="clear" w:color="auto" w:fill="FFFFFF"/>
            <w:hideMark/>
          </w:tcPr>
          <w:p w:rsidR="00AE291E" w:rsidRPr="004C642C" w:rsidRDefault="0090690E" w:rsidP="00AE291E">
            <w:pPr>
              <w:shd w:val="clear" w:color="auto" w:fill="FFFFFF"/>
              <w:spacing w:after="0" w:line="240" w:lineRule="auto"/>
              <w:textAlignment w:val="baseline"/>
              <w:rPr>
                <w:rFonts w:ascii="Cambria" w:eastAsia="Times New Roman" w:hAnsi="Cambria" w:cs="Times New Roman"/>
                <w:b/>
                <w:i/>
                <w:color w:val="000000"/>
                <w:sz w:val="20"/>
                <w:szCs w:val="20"/>
                <w:lang w:eastAsia="ru-RU"/>
              </w:rPr>
            </w:pPr>
            <w:r>
              <w:rPr>
                <w:rFonts w:ascii="Cambria" w:hAnsi="Cambria"/>
                <w:b/>
                <w:i/>
                <w:noProof/>
                <w:sz w:val="20"/>
                <w:szCs w:val="20"/>
                <w:lang w:eastAsia="ru-RU"/>
              </w:rPr>
              <w:drawing>
                <wp:anchor distT="0" distB="0" distL="114300" distR="114300" simplePos="0" relativeHeight="251906048" behindDoc="0" locked="0" layoutInCell="1" allowOverlap="1" wp14:anchorId="53D50F3A" wp14:editId="2FB6039B">
                  <wp:simplePos x="0" y="0"/>
                  <wp:positionH relativeFrom="column">
                    <wp:posOffset>3480435</wp:posOffset>
                  </wp:positionH>
                  <wp:positionV relativeFrom="paragraph">
                    <wp:posOffset>6949440</wp:posOffset>
                  </wp:positionV>
                  <wp:extent cx="2453640" cy="1228725"/>
                  <wp:effectExtent l="0" t="0" r="381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3640" cy="1228725"/>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b/>
                <w:i/>
                <w:noProof/>
                <w:sz w:val="20"/>
                <w:szCs w:val="20"/>
                <w:lang w:eastAsia="ru-RU"/>
              </w:rPr>
              <w:drawing>
                <wp:anchor distT="0" distB="0" distL="114300" distR="114300" simplePos="0" relativeHeight="251904000" behindDoc="0" locked="0" layoutInCell="1" allowOverlap="1" wp14:anchorId="13A84012" wp14:editId="38AEBFB7">
                  <wp:simplePos x="0" y="0"/>
                  <wp:positionH relativeFrom="column">
                    <wp:posOffset>0</wp:posOffset>
                  </wp:positionH>
                  <wp:positionV relativeFrom="paragraph">
                    <wp:posOffset>81915</wp:posOffset>
                  </wp:positionV>
                  <wp:extent cx="6696075" cy="3514090"/>
                  <wp:effectExtent l="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6075" cy="3514090"/>
                          </a:xfrm>
                          <a:prstGeom prst="rect">
                            <a:avLst/>
                          </a:prstGeom>
                          <a:noFill/>
                        </pic:spPr>
                      </pic:pic>
                    </a:graphicData>
                  </a:graphic>
                  <wp14:sizeRelH relativeFrom="page">
                    <wp14:pctWidth>0</wp14:pctWidth>
                  </wp14:sizeRelH>
                  <wp14:sizeRelV relativeFrom="page">
                    <wp14:pctHeight>0</wp14:pctHeight>
                  </wp14:sizeRelV>
                </wp:anchor>
              </w:drawing>
            </w:r>
            <w:r w:rsidR="007B03EF" w:rsidRPr="004C642C">
              <w:rPr>
                <w:rFonts w:ascii="Verdana" w:eastAsia="Times New Roman" w:hAnsi="Verdana" w:cs="Times New Roman"/>
                <w:color w:val="000000"/>
                <w:sz w:val="20"/>
                <w:szCs w:val="20"/>
                <w:lang w:eastAsia="ru-RU"/>
              </w:rPr>
              <w:t xml:space="preserve">            </w:t>
            </w:r>
            <w:r>
              <w:rPr>
                <w:rFonts w:ascii="Verdana" w:eastAsia="Times New Roman" w:hAnsi="Verdana" w:cs="Times New Roman"/>
                <w:noProof/>
                <w:color w:val="000000"/>
                <w:sz w:val="20"/>
                <w:szCs w:val="20"/>
                <w:lang w:eastAsia="ru-RU"/>
              </w:rPr>
              <w:drawing>
                <wp:anchor distT="0" distB="0" distL="114300" distR="114300" simplePos="0" relativeHeight="251907072" behindDoc="1" locked="0" layoutInCell="1" allowOverlap="1" wp14:anchorId="22FDACC5" wp14:editId="78D9BA82">
                  <wp:simplePos x="0" y="0"/>
                  <wp:positionH relativeFrom="column">
                    <wp:posOffset>537845</wp:posOffset>
                  </wp:positionH>
                  <wp:positionV relativeFrom="paragraph">
                    <wp:posOffset>-3810</wp:posOffset>
                  </wp:positionV>
                  <wp:extent cx="1109345" cy="1322705"/>
                  <wp:effectExtent l="0" t="0" r="0" b="0"/>
                  <wp:wrapTight wrapText="bothSides">
                    <wp:wrapPolygon edited="0">
                      <wp:start x="0" y="0"/>
                      <wp:lineTo x="0" y="21154"/>
                      <wp:lineTo x="21143" y="21154"/>
                      <wp:lineTo x="21143"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09345" cy="1322705"/>
                          </a:xfrm>
                          <a:prstGeom prst="rect">
                            <a:avLst/>
                          </a:prstGeom>
                          <a:noFill/>
                        </pic:spPr>
                      </pic:pic>
                    </a:graphicData>
                  </a:graphic>
                  <wp14:sizeRelH relativeFrom="page">
                    <wp14:pctWidth>0</wp14:pctWidth>
                  </wp14:sizeRelH>
                  <wp14:sizeRelV relativeFrom="page">
                    <wp14:pctHeight>0</wp14:pctHeight>
                  </wp14:sizeRelV>
                </wp:anchor>
              </w:drawing>
            </w:r>
          </w:p>
          <w:p w:rsidR="006D2CDA" w:rsidRPr="004C642C" w:rsidRDefault="006D2CDA" w:rsidP="006D2CDA">
            <w:pPr>
              <w:spacing w:after="0" w:line="240" w:lineRule="auto"/>
              <w:textAlignment w:val="baseline"/>
              <w:rPr>
                <w:rFonts w:ascii="Verdana" w:eastAsia="Times New Roman" w:hAnsi="Verdana" w:cs="Times New Roman"/>
                <w:color w:val="000000"/>
                <w:sz w:val="20"/>
                <w:szCs w:val="20"/>
                <w:lang w:eastAsia="ru-RU"/>
              </w:rPr>
            </w:pPr>
            <w:r w:rsidRPr="004C642C">
              <w:rPr>
                <w:rFonts w:ascii="Verdana" w:eastAsia="Times New Roman" w:hAnsi="Verdana" w:cs="Times New Roman"/>
                <w:color w:val="000000"/>
                <w:sz w:val="20"/>
                <w:szCs w:val="20"/>
                <w:lang w:eastAsia="ru-RU"/>
              </w:rPr>
              <w:t> </w:t>
            </w:r>
          </w:p>
          <w:p w:rsidR="006D2CDA" w:rsidRPr="004C642C" w:rsidRDefault="006D2CDA" w:rsidP="006D2CDA">
            <w:pPr>
              <w:spacing w:after="0" w:line="240" w:lineRule="auto"/>
              <w:textAlignment w:val="baseline"/>
              <w:rPr>
                <w:rFonts w:ascii="Verdana" w:eastAsia="Times New Roman" w:hAnsi="Verdana" w:cs="Times New Roman"/>
                <w:color w:val="000000"/>
                <w:sz w:val="20"/>
                <w:szCs w:val="20"/>
                <w:lang w:eastAsia="ru-RU"/>
              </w:rPr>
            </w:pPr>
            <w:r w:rsidRPr="004C642C">
              <w:rPr>
                <w:rFonts w:ascii="Verdana" w:eastAsia="Times New Roman" w:hAnsi="Verdana" w:cs="Times New Roman"/>
                <w:color w:val="000000"/>
                <w:sz w:val="20"/>
                <w:szCs w:val="20"/>
                <w:lang w:eastAsia="ru-RU"/>
              </w:rPr>
              <w:t> </w:t>
            </w:r>
          </w:p>
          <w:p w:rsidR="00AE291E" w:rsidRPr="004C642C" w:rsidRDefault="0090690E" w:rsidP="006D2CDA">
            <w:pPr>
              <w:spacing w:after="0" w:line="240" w:lineRule="auto"/>
              <w:textAlignment w:val="baseline"/>
              <w:rPr>
                <w:rFonts w:ascii="Verdana" w:eastAsia="Times New Roman" w:hAnsi="Verdana" w:cs="Times New Roman"/>
                <w:color w:val="000000"/>
                <w:sz w:val="20"/>
                <w:szCs w:val="20"/>
                <w:lang w:eastAsia="ru-RU"/>
              </w:rPr>
            </w:pPr>
            <w:r>
              <w:rPr>
                <w:rFonts w:ascii="Cambria" w:hAnsi="Cambria"/>
                <w:b/>
                <w:i/>
                <w:noProof/>
                <w:sz w:val="20"/>
                <w:szCs w:val="20"/>
                <w:lang w:eastAsia="ru-RU"/>
              </w:rPr>
              <w:drawing>
                <wp:anchor distT="0" distB="0" distL="114300" distR="114300" simplePos="0" relativeHeight="251905024" behindDoc="0" locked="0" layoutInCell="1" allowOverlap="1" wp14:anchorId="38C8D803" wp14:editId="0C13C3BC">
                  <wp:simplePos x="0" y="0"/>
                  <wp:positionH relativeFrom="column">
                    <wp:posOffset>-95250</wp:posOffset>
                  </wp:positionH>
                  <wp:positionV relativeFrom="paragraph">
                    <wp:posOffset>-221615</wp:posOffset>
                  </wp:positionV>
                  <wp:extent cx="4724400" cy="316801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4400" cy="316801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color w:val="000000"/>
                <w:sz w:val="20"/>
                <w:szCs w:val="20"/>
                <w:lang w:eastAsia="ru-RU"/>
              </w:rPr>
              <w:drawing>
                <wp:anchor distT="0" distB="0" distL="114300" distR="114300" simplePos="0" relativeHeight="251908096" behindDoc="0" locked="0" layoutInCell="1" allowOverlap="1" wp14:anchorId="6D48B233" wp14:editId="18E9437E">
                  <wp:simplePos x="0" y="0"/>
                  <wp:positionH relativeFrom="column">
                    <wp:posOffset>-4781550</wp:posOffset>
                  </wp:positionH>
                  <wp:positionV relativeFrom="paragraph">
                    <wp:posOffset>3475990</wp:posOffset>
                  </wp:positionV>
                  <wp:extent cx="878205" cy="951230"/>
                  <wp:effectExtent l="0" t="0" r="0" b="127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8205" cy="951230"/>
                          </a:xfrm>
                          <a:prstGeom prst="rect">
                            <a:avLst/>
                          </a:prstGeom>
                          <a:noFill/>
                        </pic:spPr>
                      </pic:pic>
                    </a:graphicData>
                  </a:graphic>
                  <wp14:sizeRelH relativeFrom="page">
                    <wp14:pctWidth>0</wp14:pctWidth>
                  </wp14:sizeRelH>
                  <wp14:sizeRelV relativeFrom="page">
                    <wp14:pctHeight>0</wp14:pctHeight>
                  </wp14:sizeRelV>
                </wp:anchor>
              </w:drawing>
            </w:r>
          </w:p>
        </w:tc>
        <w:tc>
          <w:tcPr>
            <w:tcW w:w="0" w:type="auto"/>
            <w:shd w:val="clear" w:color="auto" w:fill="FFFFFF"/>
            <w:hideMark/>
          </w:tcPr>
          <w:p w:rsidR="006D2CDA" w:rsidRPr="004C642C" w:rsidRDefault="006D2CDA" w:rsidP="006D2CDA">
            <w:pPr>
              <w:spacing w:after="0" w:line="240" w:lineRule="auto"/>
              <w:rPr>
                <w:rFonts w:ascii="Verdana" w:eastAsia="Times New Roman" w:hAnsi="Verdana" w:cs="Times New Roman"/>
                <w:color w:val="000000"/>
                <w:sz w:val="20"/>
                <w:szCs w:val="20"/>
                <w:lang w:eastAsia="ru-RU"/>
              </w:rPr>
            </w:pPr>
          </w:p>
        </w:tc>
      </w:tr>
    </w:tbl>
    <w:p w:rsidR="000E4117" w:rsidRPr="00C400EB" w:rsidRDefault="005F24CC">
      <w:pPr>
        <w:rPr>
          <w:rFonts w:ascii="Cambria" w:hAnsi="Cambria"/>
          <w:b/>
          <w:i/>
          <w:color w:val="FF0000"/>
          <w:sz w:val="32"/>
          <w:szCs w:val="32"/>
        </w:rPr>
      </w:pPr>
      <w:r w:rsidRPr="00C400EB">
        <w:rPr>
          <w:rFonts w:ascii="Cambria" w:hAnsi="Cambria"/>
          <w:b/>
          <w:i/>
          <w:noProof/>
          <w:color w:val="FF0000"/>
          <w:sz w:val="32"/>
          <w:szCs w:val="32"/>
          <w:lang w:eastAsia="ru-RU"/>
        </w:rPr>
        <w:drawing>
          <wp:anchor distT="0" distB="0" distL="114300" distR="114300" simplePos="0" relativeHeight="251766784" behindDoc="0" locked="0" layoutInCell="1" allowOverlap="1" wp14:anchorId="05FD60A0" wp14:editId="647096D1">
            <wp:simplePos x="0" y="0"/>
            <wp:positionH relativeFrom="column">
              <wp:posOffset>-824230</wp:posOffset>
            </wp:positionH>
            <wp:positionV relativeFrom="paragraph">
              <wp:posOffset>-675005</wp:posOffset>
            </wp:positionV>
            <wp:extent cx="2993390" cy="1274445"/>
            <wp:effectExtent l="0" t="0" r="0" b="190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3390" cy="1274445"/>
                    </a:xfrm>
                    <a:prstGeom prst="rect">
                      <a:avLst/>
                    </a:prstGeom>
                    <a:noFill/>
                  </pic:spPr>
                </pic:pic>
              </a:graphicData>
            </a:graphic>
            <wp14:sizeRelH relativeFrom="page">
              <wp14:pctWidth>0</wp14:pctWidth>
            </wp14:sizeRelH>
            <wp14:sizeRelV relativeFrom="page">
              <wp14:pctHeight>0</wp14:pctHeight>
            </wp14:sizeRelV>
          </wp:anchor>
        </w:drawing>
      </w:r>
      <w:r w:rsidR="003F625A" w:rsidRPr="00C400EB">
        <w:rPr>
          <w:rFonts w:ascii="Cambria" w:hAnsi="Cambria"/>
          <w:b/>
          <w:i/>
          <w:noProof/>
          <w:color w:val="FF0000"/>
          <w:sz w:val="32"/>
          <w:szCs w:val="32"/>
          <w:lang w:eastAsia="ru-RU"/>
        </w:rPr>
        <w:drawing>
          <wp:anchor distT="0" distB="0" distL="114300" distR="114300" simplePos="0" relativeHeight="251767808" behindDoc="1" locked="0" layoutInCell="1" allowOverlap="1" wp14:anchorId="4E56AEB6" wp14:editId="6E794D56">
            <wp:simplePos x="0" y="0"/>
            <wp:positionH relativeFrom="column">
              <wp:posOffset>2877185</wp:posOffset>
            </wp:positionH>
            <wp:positionV relativeFrom="paragraph">
              <wp:posOffset>-717550</wp:posOffset>
            </wp:positionV>
            <wp:extent cx="3602990" cy="1146175"/>
            <wp:effectExtent l="0" t="0" r="0" b="0"/>
            <wp:wrapTight wrapText="bothSides">
              <wp:wrapPolygon edited="0">
                <wp:start x="0" y="0"/>
                <wp:lineTo x="0" y="21181"/>
                <wp:lineTo x="21471" y="21181"/>
                <wp:lineTo x="21471"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2990" cy="1146175"/>
                    </a:xfrm>
                    <a:prstGeom prst="rect">
                      <a:avLst/>
                    </a:prstGeom>
                    <a:noFill/>
                  </pic:spPr>
                </pic:pic>
              </a:graphicData>
            </a:graphic>
            <wp14:sizeRelH relativeFrom="page">
              <wp14:pctWidth>0</wp14:pctWidth>
            </wp14:sizeRelH>
            <wp14:sizeRelV relativeFrom="page">
              <wp14:pctHeight>0</wp14:pctHeight>
            </wp14:sizeRelV>
          </wp:anchor>
        </w:drawing>
      </w:r>
      <w:r w:rsidR="009A5A4C" w:rsidRPr="00C400EB">
        <w:rPr>
          <w:rFonts w:ascii="Cambria" w:hAnsi="Cambria"/>
          <w:b/>
          <w:i/>
          <w:color w:val="FF0000"/>
          <w:sz w:val="32"/>
          <w:szCs w:val="32"/>
        </w:rPr>
        <w:t xml:space="preserve">                                 </w:t>
      </w:r>
      <w:r w:rsidR="000E4117" w:rsidRPr="00C400EB">
        <w:rPr>
          <w:rFonts w:ascii="Cambria" w:hAnsi="Cambria"/>
          <w:b/>
          <w:i/>
          <w:color w:val="FF0000"/>
          <w:sz w:val="32"/>
          <w:szCs w:val="32"/>
        </w:rPr>
        <w:t xml:space="preserve">                                   </w:t>
      </w:r>
      <w:r w:rsidR="009A5A4C" w:rsidRPr="00C400EB">
        <w:rPr>
          <w:rFonts w:ascii="Cambria" w:hAnsi="Cambria"/>
          <w:b/>
          <w:i/>
          <w:color w:val="FF0000"/>
          <w:sz w:val="32"/>
          <w:szCs w:val="32"/>
        </w:rPr>
        <w:t xml:space="preserve"> </w:t>
      </w:r>
    </w:p>
    <w:p w:rsidR="009A5A4C" w:rsidRDefault="009A5A4C">
      <w:pPr>
        <w:rPr>
          <w:rFonts w:ascii="Cambria" w:hAnsi="Cambria"/>
          <w:b/>
          <w:i/>
          <w:color w:val="FF0000"/>
          <w:sz w:val="24"/>
          <w:szCs w:val="24"/>
          <w:u w:val="single"/>
        </w:rPr>
      </w:pPr>
      <w:r w:rsidRPr="009A5A4C">
        <w:rPr>
          <w:rFonts w:ascii="Cambria" w:hAnsi="Cambria"/>
          <w:b/>
          <w:i/>
          <w:color w:val="FF0000"/>
          <w:sz w:val="24"/>
          <w:szCs w:val="24"/>
          <w:u w:val="single"/>
        </w:rPr>
        <w:t xml:space="preserve">                                   </w:t>
      </w:r>
      <w:r>
        <w:rPr>
          <w:rFonts w:ascii="Cambria" w:hAnsi="Cambria"/>
          <w:b/>
          <w:i/>
          <w:color w:val="FF0000"/>
          <w:sz w:val="24"/>
          <w:szCs w:val="24"/>
          <w:u w:val="single"/>
        </w:rPr>
        <w:t xml:space="preserve">                     </w:t>
      </w:r>
    </w:p>
    <w:p w:rsidR="00286BF8" w:rsidRDefault="00236193">
      <w:pPr>
        <w:rPr>
          <w:rFonts w:ascii="Cambria" w:hAnsi="Cambria"/>
          <w:b/>
          <w:i/>
          <w:sz w:val="20"/>
          <w:szCs w:val="20"/>
        </w:rPr>
      </w:pPr>
      <w:r w:rsidRPr="004C642C">
        <w:rPr>
          <w:rFonts w:ascii="Cambria" w:hAnsi="Cambria"/>
          <w:b/>
          <w:i/>
          <w:sz w:val="20"/>
          <w:szCs w:val="20"/>
        </w:rPr>
        <w:t xml:space="preserve"> </w:t>
      </w:r>
    </w:p>
    <w:p w:rsidR="003E0877" w:rsidRDefault="003E0877">
      <w:pPr>
        <w:rPr>
          <w:rFonts w:ascii="Cambria" w:hAnsi="Cambria"/>
          <w:b/>
          <w:i/>
          <w:sz w:val="20"/>
          <w:szCs w:val="20"/>
        </w:rPr>
      </w:pPr>
    </w:p>
    <w:p w:rsidR="003E0877" w:rsidRPr="004C642C" w:rsidRDefault="003E0877">
      <w:pPr>
        <w:rPr>
          <w:rFonts w:ascii="Cambria" w:hAnsi="Cambria"/>
          <w:b/>
          <w:i/>
          <w:sz w:val="20"/>
          <w:szCs w:val="20"/>
        </w:rPr>
      </w:pPr>
      <w:bookmarkStart w:id="0" w:name="_GoBack"/>
      <w:bookmarkEnd w:id="0"/>
    </w:p>
    <w:sectPr w:rsidR="003E0877" w:rsidRPr="004C642C" w:rsidSect="00F441DE">
      <w:headerReference w:type="default" r:id="rId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CDC" w:rsidRDefault="00822CDC" w:rsidP="000B0DF4">
      <w:pPr>
        <w:spacing w:after="0" w:line="240" w:lineRule="auto"/>
      </w:pPr>
      <w:r>
        <w:separator/>
      </w:r>
    </w:p>
  </w:endnote>
  <w:endnote w:type="continuationSeparator" w:id="0">
    <w:p w:rsidR="00822CDC" w:rsidRDefault="00822CDC" w:rsidP="000B0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CDC" w:rsidRDefault="00822CDC" w:rsidP="000B0DF4">
      <w:pPr>
        <w:spacing w:after="0" w:line="240" w:lineRule="auto"/>
      </w:pPr>
      <w:r>
        <w:separator/>
      </w:r>
    </w:p>
  </w:footnote>
  <w:footnote w:type="continuationSeparator" w:id="0">
    <w:p w:rsidR="00822CDC" w:rsidRDefault="00822CDC" w:rsidP="000B0D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203A" w:rsidRPr="004C642C" w:rsidRDefault="007D203A" w:rsidP="004C642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6D4"/>
    <w:rsid w:val="00004250"/>
    <w:rsid w:val="000135C6"/>
    <w:rsid w:val="00015445"/>
    <w:rsid w:val="00050965"/>
    <w:rsid w:val="00054AEB"/>
    <w:rsid w:val="0006555A"/>
    <w:rsid w:val="000672FB"/>
    <w:rsid w:val="000678CF"/>
    <w:rsid w:val="00067FF9"/>
    <w:rsid w:val="00080BB9"/>
    <w:rsid w:val="00081B9D"/>
    <w:rsid w:val="0008590F"/>
    <w:rsid w:val="00097FE7"/>
    <w:rsid w:val="000B0DF4"/>
    <w:rsid w:val="000C3166"/>
    <w:rsid w:val="000D4BA8"/>
    <w:rsid w:val="000D6985"/>
    <w:rsid w:val="000E326F"/>
    <w:rsid w:val="000E3E0C"/>
    <w:rsid w:val="000E4117"/>
    <w:rsid w:val="000F3124"/>
    <w:rsid w:val="00127A89"/>
    <w:rsid w:val="0013699E"/>
    <w:rsid w:val="001B0F01"/>
    <w:rsid w:val="001C3952"/>
    <w:rsid w:val="001C78F5"/>
    <w:rsid w:val="001D58E7"/>
    <w:rsid w:val="001F728C"/>
    <w:rsid w:val="00201C96"/>
    <w:rsid w:val="00236193"/>
    <w:rsid w:val="00245C2B"/>
    <w:rsid w:val="00252896"/>
    <w:rsid w:val="00261A71"/>
    <w:rsid w:val="00266B45"/>
    <w:rsid w:val="00270487"/>
    <w:rsid w:val="00284375"/>
    <w:rsid w:val="00284A9B"/>
    <w:rsid w:val="00286BF8"/>
    <w:rsid w:val="0029571E"/>
    <w:rsid w:val="002A0A05"/>
    <w:rsid w:val="002D10E7"/>
    <w:rsid w:val="002D4A88"/>
    <w:rsid w:val="002F4DFA"/>
    <w:rsid w:val="00316470"/>
    <w:rsid w:val="00327038"/>
    <w:rsid w:val="00334873"/>
    <w:rsid w:val="003C0171"/>
    <w:rsid w:val="003C28E1"/>
    <w:rsid w:val="003C7142"/>
    <w:rsid w:val="003D599E"/>
    <w:rsid w:val="003D7039"/>
    <w:rsid w:val="003E0877"/>
    <w:rsid w:val="003F625A"/>
    <w:rsid w:val="00415B8B"/>
    <w:rsid w:val="00421428"/>
    <w:rsid w:val="00427368"/>
    <w:rsid w:val="00461638"/>
    <w:rsid w:val="00482DD3"/>
    <w:rsid w:val="004A5979"/>
    <w:rsid w:val="004B467D"/>
    <w:rsid w:val="004C2CC4"/>
    <w:rsid w:val="004C642C"/>
    <w:rsid w:val="004E5C4F"/>
    <w:rsid w:val="004E6383"/>
    <w:rsid w:val="004F6904"/>
    <w:rsid w:val="005100B3"/>
    <w:rsid w:val="005257C2"/>
    <w:rsid w:val="00540359"/>
    <w:rsid w:val="00554378"/>
    <w:rsid w:val="00565D8E"/>
    <w:rsid w:val="00583EFC"/>
    <w:rsid w:val="005917C0"/>
    <w:rsid w:val="005948CE"/>
    <w:rsid w:val="005D01D7"/>
    <w:rsid w:val="005E3C9D"/>
    <w:rsid w:val="005F24CC"/>
    <w:rsid w:val="00605682"/>
    <w:rsid w:val="00606746"/>
    <w:rsid w:val="006137C8"/>
    <w:rsid w:val="00631730"/>
    <w:rsid w:val="00653AA9"/>
    <w:rsid w:val="00656DC9"/>
    <w:rsid w:val="00660189"/>
    <w:rsid w:val="0069549E"/>
    <w:rsid w:val="006963AA"/>
    <w:rsid w:val="0069695C"/>
    <w:rsid w:val="006A1B61"/>
    <w:rsid w:val="006A4632"/>
    <w:rsid w:val="006B271C"/>
    <w:rsid w:val="006C31BC"/>
    <w:rsid w:val="006D2CDA"/>
    <w:rsid w:val="006E5128"/>
    <w:rsid w:val="006E559D"/>
    <w:rsid w:val="007032CE"/>
    <w:rsid w:val="00721DF8"/>
    <w:rsid w:val="00723E4E"/>
    <w:rsid w:val="00733D74"/>
    <w:rsid w:val="00734321"/>
    <w:rsid w:val="00777DAA"/>
    <w:rsid w:val="007865C5"/>
    <w:rsid w:val="00786FE3"/>
    <w:rsid w:val="0079443A"/>
    <w:rsid w:val="007B03EF"/>
    <w:rsid w:val="007B2441"/>
    <w:rsid w:val="007D203A"/>
    <w:rsid w:val="007D632C"/>
    <w:rsid w:val="007E785B"/>
    <w:rsid w:val="00822CDC"/>
    <w:rsid w:val="008256A2"/>
    <w:rsid w:val="00831828"/>
    <w:rsid w:val="00834E2E"/>
    <w:rsid w:val="008361E9"/>
    <w:rsid w:val="008446BA"/>
    <w:rsid w:val="00850E3A"/>
    <w:rsid w:val="00870829"/>
    <w:rsid w:val="00874C29"/>
    <w:rsid w:val="008801E4"/>
    <w:rsid w:val="00883D3A"/>
    <w:rsid w:val="008C208B"/>
    <w:rsid w:val="008D0BB5"/>
    <w:rsid w:val="008E315D"/>
    <w:rsid w:val="008F490E"/>
    <w:rsid w:val="008F5C15"/>
    <w:rsid w:val="00904845"/>
    <w:rsid w:val="0090690E"/>
    <w:rsid w:val="00916462"/>
    <w:rsid w:val="0093063D"/>
    <w:rsid w:val="009362E0"/>
    <w:rsid w:val="0094344B"/>
    <w:rsid w:val="00944483"/>
    <w:rsid w:val="0096034E"/>
    <w:rsid w:val="00974EA0"/>
    <w:rsid w:val="00981447"/>
    <w:rsid w:val="00984F9A"/>
    <w:rsid w:val="009A184B"/>
    <w:rsid w:val="009A391A"/>
    <w:rsid w:val="009A476B"/>
    <w:rsid w:val="009A5A4C"/>
    <w:rsid w:val="009B6A42"/>
    <w:rsid w:val="009C468B"/>
    <w:rsid w:val="009E47B2"/>
    <w:rsid w:val="009F66A1"/>
    <w:rsid w:val="009F6B76"/>
    <w:rsid w:val="00A43916"/>
    <w:rsid w:val="00A52204"/>
    <w:rsid w:val="00A64080"/>
    <w:rsid w:val="00A65CEA"/>
    <w:rsid w:val="00A83379"/>
    <w:rsid w:val="00A91EF8"/>
    <w:rsid w:val="00AA192F"/>
    <w:rsid w:val="00AC294E"/>
    <w:rsid w:val="00AE09CB"/>
    <w:rsid w:val="00AE291E"/>
    <w:rsid w:val="00AE546F"/>
    <w:rsid w:val="00B02F1D"/>
    <w:rsid w:val="00B10EFB"/>
    <w:rsid w:val="00B3708F"/>
    <w:rsid w:val="00B451D5"/>
    <w:rsid w:val="00B54102"/>
    <w:rsid w:val="00B64329"/>
    <w:rsid w:val="00B74639"/>
    <w:rsid w:val="00B80AC4"/>
    <w:rsid w:val="00B826EE"/>
    <w:rsid w:val="00B905A1"/>
    <w:rsid w:val="00B94088"/>
    <w:rsid w:val="00BA3583"/>
    <w:rsid w:val="00BD3BA4"/>
    <w:rsid w:val="00BE2D29"/>
    <w:rsid w:val="00C30BB1"/>
    <w:rsid w:val="00C365A9"/>
    <w:rsid w:val="00C400EB"/>
    <w:rsid w:val="00C51B0D"/>
    <w:rsid w:val="00C53B14"/>
    <w:rsid w:val="00C5645B"/>
    <w:rsid w:val="00C714D4"/>
    <w:rsid w:val="00C92102"/>
    <w:rsid w:val="00C941C6"/>
    <w:rsid w:val="00CB3DFB"/>
    <w:rsid w:val="00CC393D"/>
    <w:rsid w:val="00CD24CA"/>
    <w:rsid w:val="00CE26D6"/>
    <w:rsid w:val="00CE5829"/>
    <w:rsid w:val="00CF0E39"/>
    <w:rsid w:val="00D01A14"/>
    <w:rsid w:val="00D0407D"/>
    <w:rsid w:val="00D412AD"/>
    <w:rsid w:val="00D50C90"/>
    <w:rsid w:val="00D856D4"/>
    <w:rsid w:val="00D97624"/>
    <w:rsid w:val="00DA6787"/>
    <w:rsid w:val="00DB0982"/>
    <w:rsid w:val="00DC0FB4"/>
    <w:rsid w:val="00DC3B35"/>
    <w:rsid w:val="00DC4F2B"/>
    <w:rsid w:val="00DD6F88"/>
    <w:rsid w:val="00DE6E36"/>
    <w:rsid w:val="00E10ED1"/>
    <w:rsid w:val="00E138D6"/>
    <w:rsid w:val="00E2372C"/>
    <w:rsid w:val="00E33190"/>
    <w:rsid w:val="00E331CA"/>
    <w:rsid w:val="00E40CF2"/>
    <w:rsid w:val="00E42459"/>
    <w:rsid w:val="00E73B96"/>
    <w:rsid w:val="00E76A2D"/>
    <w:rsid w:val="00E806DE"/>
    <w:rsid w:val="00E812C3"/>
    <w:rsid w:val="00E90678"/>
    <w:rsid w:val="00EA47A0"/>
    <w:rsid w:val="00EA5B0A"/>
    <w:rsid w:val="00EC1FE1"/>
    <w:rsid w:val="00F267BE"/>
    <w:rsid w:val="00F441DE"/>
    <w:rsid w:val="00F54D7D"/>
    <w:rsid w:val="00F64CF9"/>
    <w:rsid w:val="00F84AED"/>
    <w:rsid w:val="00FA15AA"/>
    <w:rsid w:val="00FA4BFE"/>
    <w:rsid w:val="00FC7956"/>
    <w:rsid w:val="00FE116A"/>
    <w:rsid w:val="00FE211A"/>
    <w:rsid w:val="00FF5B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57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57C2"/>
    <w:rPr>
      <w:rFonts w:ascii="Tahoma" w:hAnsi="Tahoma" w:cs="Tahoma"/>
      <w:sz w:val="16"/>
      <w:szCs w:val="16"/>
    </w:rPr>
  </w:style>
  <w:style w:type="paragraph" w:customStyle="1" w:styleId="TableContents">
    <w:name w:val="Table Contents"/>
    <w:basedOn w:val="a"/>
    <w:rsid w:val="005257C2"/>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styleId="a5">
    <w:name w:val="Table Grid"/>
    <w:basedOn w:val="a1"/>
    <w:uiPriority w:val="59"/>
    <w:rsid w:val="00D04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B0D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0DF4"/>
  </w:style>
  <w:style w:type="paragraph" w:styleId="a8">
    <w:name w:val="footer"/>
    <w:basedOn w:val="a"/>
    <w:link w:val="a9"/>
    <w:uiPriority w:val="99"/>
    <w:unhideWhenUsed/>
    <w:rsid w:val="000B0D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0D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57C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57C2"/>
    <w:rPr>
      <w:rFonts w:ascii="Tahoma" w:hAnsi="Tahoma" w:cs="Tahoma"/>
      <w:sz w:val="16"/>
      <w:szCs w:val="16"/>
    </w:rPr>
  </w:style>
  <w:style w:type="paragraph" w:customStyle="1" w:styleId="TableContents">
    <w:name w:val="Table Contents"/>
    <w:basedOn w:val="a"/>
    <w:rsid w:val="005257C2"/>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styleId="a5">
    <w:name w:val="Table Grid"/>
    <w:basedOn w:val="a1"/>
    <w:uiPriority w:val="59"/>
    <w:rsid w:val="00D040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0B0D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B0DF4"/>
  </w:style>
  <w:style w:type="paragraph" w:styleId="a8">
    <w:name w:val="footer"/>
    <w:basedOn w:val="a"/>
    <w:link w:val="a9"/>
    <w:uiPriority w:val="99"/>
    <w:unhideWhenUsed/>
    <w:rsid w:val="000B0D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B0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0870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95C68-4AD7-41B0-BB8E-6D2B07C0E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2840</Words>
  <Characters>16193</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cp:revision>
  <cp:lastPrinted>2019-10-01T04:26:00Z</cp:lastPrinted>
  <dcterms:created xsi:type="dcterms:W3CDTF">2019-09-30T20:00:00Z</dcterms:created>
  <dcterms:modified xsi:type="dcterms:W3CDTF">2019-10-01T04:27:00Z</dcterms:modified>
</cp:coreProperties>
</file>